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51" w:rsidRPr="00936838" w:rsidRDefault="00E35851" w:rsidP="00936838">
      <w:pPr>
        <w:spacing w:after="0" w:line="240" w:lineRule="auto"/>
        <w:jc w:val="both"/>
        <w:rPr>
          <w:rFonts w:ascii="Times New Roman" w:hAnsi="Times New Roman"/>
          <w:sz w:val="24"/>
          <w:szCs w:val="24"/>
          <w:lang w:val="ro-RO"/>
        </w:rPr>
      </w:pPr>
    </w:p>
    <w:p w:rsidR="00E35851" w:rsidRPr="00936838" w:rsidRDefault="00E35851" w:rsidP="00936838">
      <w:pPr>
        <w:spacing w:after="0" w:line="240" w:lineRule="auto"/>
        <w:ind w:firstLine="720"/>
        <w:jc w:val="center"/>
        <w:rPr>
          <w:rFonts w:ascii="Times New Roman" w:hAnsi="Times New Roman"/>
          <w:sz w:val="24"/>
          <w:szCs w:val="24"/>
          <w:lang w:val="ro-RO"/>
        </w:rPr>
        <w:sectPr w:rsidR="00E35851" w:rsidRPr="00936838" w:rsidSect="00004376">
          <w:headerReference w:type="even" r:id="rId8"/>
          <w:headerReference w:type="default" r:id="rId9"/>
          <w:footerReference w:type="even" r:id="rId10"/>
          <w:footerReference w:type="default" r:id="rId11"/>
          <w:headerReference w:type="first" r:id="rId12"/>
          <w:footerReference w:type="first" r:id="rId13"/>
          <w:pgSz w:w="12240" w:h="15840"/>
          <w:pgMar w:top="2700" w:right="1440" w:bottom="1440" w:left="1440" w:header="360" w:footer="720" w:gutter="0"/>
          <w:cols w:space="720"/>
          <w:docGrid w:linePitch="360"/>
        </w:sectPr>
      </w:pPr>
    </w:p>
    <w:p w:rsidR="00827C10" w:rsidRPr="00936838" w:rsidRDefault="00827C10" w:rsidP="00936838">
      <w:pPr>
        <w:autoSpaceDE w:val="0"/>
        <w:autoSpaceDN w:val="0"/>
        <w:adjustRightInd w:val="0"/>
        <w:spacing w:after="0" w:line="240" w:lineRule="auto"/>
        <w:jc w:val="center"/>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lastRenderedPageBreak/>
        <w:t>Deducerea personală potrivit Legii nr.227/2015 - Codul fiscal</w:t>
      </w:r>
    </w:p>
    <w:p w:rsidR="00827C10" w:rsidRDefault="00827C10" w:rsidP="00936838">
      <w:pPr>
        <w:autoSpaceDE w:val="0"/>
        <w:autoSpaceDN w:val="0"/>
        <w:adjustRightInd w:val="0"/>
        <w:spacing w:after="0" w:line="240" w:lineRule="auto"/>
        <w:rPr>
          <w:rFonts w:ascii="Times New Roman" w:eastAsia="Calibri" w:hAnsi="Times New Roman"/>
          <w:sz w:val="24"/>
          <w:szCs w:val="24"/>
          <w:lang w:val="ro-RO"/>
        </w:rPr>
      </w:pPr>
    </w:p>
    <w:p w:rsidR="00B008E8" w:rsidRPr="00936838" w:rsidRDefault="00B008E8" w:rsidP="00936838">
      <w:pPr>
        <w:autoSpaceDE w:val="0"/>
        <w:autoSpaceDN w:val="0"/>
        <w:adjustRightInd w:val="0"/>
        <w:spacing w:after="0" w:line="240" w:lineRule="auto"/>
        <w:rPr>
          <w:rFonts w:ascii="Times New Roman" w:eastAsia="Calibri" w:hAnsi="Times New Roman"/>
          <w:sz w:val="24"/>
          <w:szCs w:val="24"/>
          <w:lang w:val="ro-RO"/>
        </w:rPr>
      </w:pPr>
    </w:p>
    <w:p w:rsidR="00827C10" w:rsidRPr="00936838" w:rsidRDefault="00827C10" w:rsidP="00936838">
      <w:pPr>
        <w:numPr>
          <w:ilvl w:val="0"/>
          <w:numId w:val="16"/>
        </w:numPr>
        <w:autoSpaceDE w:val="0"/>
        <w:autoSpaceDN w:val="0"/>
        <w:adjustRightInd w:val="0"/>
        <w:spacing w:after="0" w:line="240" w:lineRule="auto"/>
        <w:contextualSpacing/>
        <w:jc w:val="both"/>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t>Ce este deducerea personală</w:t>
      </w:r>
      <w:r w:rsidR="00936838">
        <w:rPr>
          <w:rFonts w:ascii="Times New Roman" w:eastAsia="Calibri" w:hAnsi="Times New Roman"/>
          <w:b/>
          <w:sz w:val="24"/>
          <w:szCs w:val="24"/>
          <w:u w:val="single"/>
          <w:lang w:val="ro-RO"/>
        </w:rPr>
        <w:t xml:space="preserve"> </w:t>
      </w:r>
      <w:r w:rsidR="00936838" w:rsidRPr="00936838">
        <w:rPr>
          <w:rFonts w:ascii="Times New Roman" w:eastAsia="Calibri" w:hAnsi="Times New Roman"/>
          <w:b/>
          <w:sz w:val="24"/>
          <w:szCs w:val="24"/>
          <w:u w:val="single"/>
          <w:lang w:val="ro-RO"/>
        </w:rPr>
        <w:t>?</w:t>
      </w:r>
    </w:p>
    <w:p w:rsidR="00827C10" w:rsidRPr="00936838" w:rsidRDefault="00827C10" w:rsidP="00936838">
      <w:pPr>
        <w:autoSpaceDE w:val="0"/>
        <w:autoSpaceDN w:val="0"/>
        <w:adjustRightInd w:val="0"/>
        <w:spacing w:after="0" w:line="240" w:lineRule="auto"/>
        <w:ind w:firstLine="540"/>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Deducerea personală este o sumă care se deduce (se scade) din baza de calcul a impozitului datorat pe venitul din salarii (cota de 16%) sau, altfel spus, este o sumă pentru care angajații </w:t>
      </w:r>
      <w:r w:rsidR="00C83184" w:rsidRPr="00936838">
        <w:rPr>
          <w:rFonts w:ascii="Times New Roman" w:eastAsia="Calibri" w:hAnsi="Times New Roman"/>
          <w:sz w:val="24"/>
          <w:szCs w:val="24"/>
          <w:lang w:val="ro-RO"/>
        </w:rPr>
        <w:t>nu datorează impozitul pe venit, la funcția de bază.</w:t>
      </w:r>
    </w:p>
    <w:p w:rsidR="00C83184" w:rsidRDefault="00C83184" w:rsidP="00936838">
      <w:pPr>
        <w:autoSpaceDE w:val="0"/>
        <w:autoSpaceDN w:val="0"/>
        <w:adjustRightInd w:val="0"/>
        <w:spacing w:after="0" w:line="240" w:lineRule="auto"/>
        <w:ind w:firstLine="540"/>
        <w:jc w:val="both"/>
        <w:rPr>
          <w:rFonts w:ascii="Times New Roman" w:eastAsia="Calibri" w:hAnsi="Times New Roman"/>
          <w:sz w:val="24"/>
          <w:szCs w:val="24"/>
          <w:lang w:val="ro-RO"/>
        </w:rPr>
      </w:pPr>
      <w:r w:rsidRPr="00936838">
        <w:rPr>
          <w:rFonts w:ascii="Times New Roman" w:eastAsia="Calibri" w:hAnsi="Times New Roman"/>
          <w:sz w:val="24"/>
          <w:szCs w:val="24"/>
          <w:lang w:val="ro-RO"/>
        </w:rPr>
        <w:t>Prin urmare deducerea personală este o facilitate fiscală acordată persoanelor fizice care realizează venituri din salarii, la funcția de bază.</w:t>
      </w:r>
    </w:p>
    <w:p w:rsidR="00936838" w:rsidRPr="00936838" w:rsidRDefault="00936838" w:rsidP="00936838">
      <w:pPr>
        <w:autoSpaceDE w:val="0"/>
        <w:autoSpaceDN w:val="0"/>
        <w:adjustRightInd w:val="0"/>
        <w:spacing w:after="0" w:line="240" w:lineRule="auto"/>
        <w:ind w:firstLine="540"/>
        <w:jc w:val="both"/>
        <w:rPr>
          <w:rFonts w:ascii="Times New Roman" w:eastAsia="Calibri" w:hAnsi="Times New Roman"/>
          <w:sz w:val="24"/>
          <w:szCs w:val="24"/>
          <w:lang w:val="ro-RO"/>
        </w:rPr>
      </w:pPr>
    </w:p>
    <w:p w:rsidR="00827C10" w:rsidRPr="00936838" w:rsidRDefault="00827C10" w:rsidP="00936838">
      <w:pPr>
        <w:numPr>
          <w:ilvl w:val="0"/>
          <w:numId w:val="16"/>
        </w:numPr>
        <w:autoSpaceDE w:val="0"/>
        <w:autoSpaceDN w:val="0"/>
        <w:adjustRightInd w:val="0"/>
        <w:spacing w:after="0" w:line="240" w:lineRule="auto"/>
        <w:contextualSpacing/>
        <w:jc w:val="both"/>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t>Cine beneficiază de deducere personală</w:t>
      </w:r>
      <w:r w:rsidR="00936838">
        <w:rPr>
          <w:rFonts w:ascii="Times New Roman" w:eastAsia="Calibri" w:hAnsi="Times New Roman"/>
          <w:b/>
          <w:sz w:val="24"/>
          <w:szCs w:val="24"/>
          <w:u w:val="single"/>
          <w:lang w:val="ro-RO"/>
        </w:rPr>
        <w:t xml:space="preserve"> </w:t>
      </w:r>
      <w:r w:rsidR="00936838" w:rsidRPr="00936838">
        <w:rPr>
          <w:rFonts w:ascii="Times New Roman" w:eastAsia="Calibri" w:hAnsi="Times New Roman"/>
          <w:b/>
          <w:sz w:val="24"/>
          <w:szCs w:val="24"/>
          <w:u w:val="single"/>
          <w:lang w:val="ro-RO"/>
        </w:rPr>
        <w:t>?</w:t>
      </w:r>
    </w:p>
    <w:p w:rsidR="00827C10" w:rsidRPr="00936838" w:rsidRDefault="00827C10" w:rsidP="00936838">
      <w:pPr>
        <w:autoSpaceDE w:val="0"/>
        <w:autoSpaceDN w:val="0"/>
        <w:adjustRightInd w:val="0"/>
        <w:spacing w:after="0" w:line="240" w:lineRule="auto"/>
        <w:ind w:firstLine="540"/>
        <w:jc w:val="both"/>
        <w:rPr>
          <w:rFonts w:ascii="Times New Roman" w:eastAsia="Calibri" w:hAnsi="Times New Roman"/>
          <w:b/>
          <w:sz w:val="24"/>
          <w:szCs w:val="24"/>
          <w:u w:val="single"/>
          <w:lang w:val="ro-RO"/>
        </w:rPr>
      </w:pPr>
      <w:r w:rsidRPr="00936838">
        <w:rPr>
          <w:rFonts w:ascii="Times New Roman" w:eastAsia="Calibri" w:hAnsi="Times New Roman"/>
          <w:sz w:val="24"/>
          <w:szCs w:val="24"/>
          <w:lang w:val="ro-RO"/>
        </w:rPr>
        <w:t xml:space="preserve">De deducere personală beneficiază </w:t>
      </w:r>
      <w:r w:rsidRPr="00936838">
        <w:rPr>
          <w:rFonts w:ascii="Times New Roman" w:eastAsia="Calibri" w:hAnsi="Times New Roman"/>
          <w:b/>
          <w:sz w:val="24"/>
          <w:szCs w:val="24"/>
          <w:u w:val="single"/>
          <w:lang w:val="ro-RO"/>
        </w:rPr>
        <w:t>angajații cu funcția de bază în Universitatea Babeș-Bolyai !!</w:t>
      </w:r>
    </w:p>
    <w:p w:rsidR="00827C10" w:rsidRPr="00936838" w:rsidRDefault="00827C10" w:rsidP="00936838">
      <w:pPr>
        <w:autoSpaceDE w:val="0"/>
        <w:autoSpaceDN w:val="0"/>
        <w:adjustRightInd w:val="0"/>
        <w:spacing w:after="0" w:line="240" w:lineRule="auto"/>
        <w:ind w:firstLine="540"/>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Angajatul este persoana care își desfășoară activitatea în baza unui contract individual de muncă. </w:t>
      </w:r>
    </w:p>
    <w:p w:rsidR="00827C10" w:rsidRDefault="00827C10" w:rsidP="00936838">
      <w:pPr>
        <w:autoSpaceDE w:val="0"/>
        <w:autoSpaceDN w:val="0"/>
        <w:adjustRightInd w:val="0"/>
        <w:spacing w:after="0" w:line="240" w:lineRule="auto"/>
        <w:ind w:firstLine="540"/>
        <w:jc w:val="both"/>
        <w:rPr>
          <w:rFonts w:ascii="Times New Roman" w:eastAsia="Calibri" w:hAnsi="Times New Roman"/>
          <w:sz w:val="24"/>
          <w:szCs w:val="24"/>
          <w:lang w:val="ro-RO"/>
        </w:rPr>
      </w:pPr>
      <w:r w:rsidRPr="00936838">
        <w:rPr>
          <w:rFonts w:ascii="Times New Roman" w:eastAsia="Calibri" w:hAnsi="Times New Roman"/>
          <w:sz w:val="24"/>
          <w:szCs w:val="24"/>
          <w:lang w:val="ro-RO"/>
        </w:rPr>
        <w:t>Funcția de bază în Universitatea Babeș-Bolyai se alege  prin completarea unei declarații în acest sens - formularul  tip A1 (la angajare) sau formularul tip A</w:t>
      </w:r>
      <w:r w:rsidR="0062177B" w:rsidRPr="00936838">
        <w:rPr>
          <w:rFonts w:ascii="Times New Roman" w:eastAsia="Calibri" w:hAnsi="Times New Roman"/>
          <w:sz w:val="24"/>
          <w:szCs w:val="24"/>
          <w:lang w:val="ro-RO"/>
        </w:rPr>
        <w:t>15</w:t>
      </w:r>
      <w:r w:rsidRPr="00936838">
        <w:rPr>
          <w:rFonts w:ascii="Times New Roman" w:eastAsia="Calibri" w:hAnsi="Times New Roman"/>
          <w:sz w:val="24"/>
          <w:szCs w:val="24"/>
          <w:lang w:val="ro-RO"/>
        </w:rPr>
        <w:t xml:space="preserve"> (dacă decizia intervine pe durata executării contractului individual de muncă)</w:t>
      </w:r>
      <w:r w:rsidR="00936838">
        <w:rPr>
          <w:rFonts w:ascii="Times New Roman" w:eastAsia="Calibri" w:hAnsi="Times New Roman"/>
          <w:sz w:val="24"/>
          <w:szCs w:val="24"/>
          <w:lang w:val="ro-RO"/>
        </w:rPr>
        <w:t>.</w:t>
      </w:r>
    </w:p>
    <w:p w:rsidR="00936838" w:rsidRPr="00936838" w:rsidRDefault="00936838" w:rsidP="00936838">
      <w:pPr>
        <w:autoSpaceDE w:val="0"/>
        <w:autoSpaceDN w:val="0"/>
        <w:adjustRightInd w:val="0"/>
        <w:spacing w:after="0" w:line="240" w:lineRule="auto"/>
        <w:ind w:firstLine="540"/>
        <w:jc w:val="both"/>
        <w:rPr>
          <w:rFonts w:ascii="Times New Roman" w:eastAsia="Calibri" w:hAnsi="Times New Roman"/>
          <w:sz w:val="24"/>
          <w:szCs w:val="24"/>
          <w:lang w:val="ro-RO"/>
        </w:rPr>
      </w:pPr>
    </w:p>
    <w:p w:rsidR="00827C10" w:rsidRPr="00936838" w:rsidRDefault="00827C10" w:rsidP="00936838">
      <w:pPr>
        <w:numPr>
          <w:ilvl w:val="0"/>
          <w:numId w:val="16"/>
        </w:numPr>
        <w:autoSpaceDE w:val="0"/>
        <w:autoSpaceDN w:val="0"/>
        <w:adjustRightInd w:val="0"/>
        <w:spacing w:after="0" w:line="240" w:lineRule="auto"/>
        <w:contextualSpacing/>
        <w:jc w:val="both"/>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t>Cum se stabilește deducerea personală</w:t>
      </w:r>
      <w:r w:rsidR="00936838">
        <w:rPr>
          <w:rFonts w:ascii="Times New Roman" w:eastAsia="Calibri" w:hAnsi="Times New Roman"/>
          <w:b/>
          <w:sz w:val="24"/>
          <w:szCs w:val="24"/>
          <w:u w:val="single"/>
          <w:lang w:val="ro-RO"/>
        </w:rPr>
        <w:t xml:space="preserve"> </w:t>
      </w:r>
      <w:r w:rsidR="00936838" w:rsidRPr="00936838">
        <w:rPr>
          <w:rFonts w:ascii="Times New Roman" w:eastAsia="Calibri" w:hAnsi="Times New Roman"/>
          <w:b/>
          <w:sz w:val="24"/>
          <w:szCs w:val="24"/>
          <w:u w:val="single"/>
          <w:lang w:val="ro-RO"/>
        </w:rPr>
        <w:t>?</w:t>
      </w:r>
    </w:p>
    <w:p w:rsidR="00726ACD" w:rsidRPr="00936838" w:rsidRDefault="00827C10" w:rsidP="00936838">
      <w:pPr>
        <w:autoSpaceDE w:val="0"/>
        <w:autoSpaceDN w:val="0"/>
        <w:adjustRightInd w:val="0"/>
        <w:spacing w:after="0" w:line="240" w:lineRule="auto"/>
        <w:ind w:firstLine="630"/>
        <w:jc w:val="both"/>
        <w:rPr>
          <w:rFonts w:ascii="Times New Roman" w:eastAsia="Calibri" w:hAnsi="Times New Roman"/>
          <w:sz w:val="24"/>
          <w:szCs w:val="24"/>
          <w:lang w:val="ro-RO"/>
        </w:rPr>
      </w:pPr>
      <w:r w:rsidRPr="00936838">
        <w:rPr>
          <w:rFonts w:ascii="Times New Roman" w:eastAsia="Calibri" w:hAnsi="Times New Roman"/>
          <w:sz w:val="24"/>
          <w:szCs w:val="24"/>
          <w:lang w:val="ro-RO"/>
        </w:rPr>
        <w:t>Deducerea personală este stabilită în funcţie de</w:t>
      </w:r>
      <w:r w:rsidR="00726ACD" w:rsidRPr="00936838">
        <w:rPr>
          <w:rFonts w:ascii="Times New Roman" w:eastAsia="Calibri" w:hAnsi="Times New Roman"/>
          <w:sz w:val="24"/>
          <w:szCs w:val="24"/>
          <w:lang w:val="ro-RO"/>
        </w:rPr>
        <w:t>:</w:t>
      </w:r>
    </w:p>
    <w:p w:rsidR="00726ACD" w:rsidRPr="00936838" w:rsidRDefault="00827C10" w:rsidP="00936838">
      <w:pPr>
        <w:pStyle w:val="ListParagraph"/>
        <w:numPr>
          <w:ilvl w:val="0"/>
          <w:numId w:val="24"/>
        </w:num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u w:val="single"/>
          <w:lang w:val="ro-RO"/>
        </w:rPr>
        <w:t>venitul brut lunar din salarii realizat la funcţia de bază</w:t>
      </w:r>
      <w:r w:rsidR="00726ACD" w:rsidRPr="00936838">
        <w:rPr>
          <w:rFonts w:ascii="Times New Roman" w:eastAsia="Calibri" w:hAnsi="Times New Roman"/>
          <w:sz w:val="24"/>
          <w:szCs w:val="24"/>
          <w:u w:val="single"/>
          <w:lang w:val="ro-RO"/>
        </w:rPr>
        <w:t>,</w:t>
      </w:r>
      <w:r w:rsidRPr="00936838">
        <w:rPr>
          <w:rFonts w:ascii="Times New Roman" w:eastAsia="Calibri" w:hAnsi="Times New Roman"/>
          <w:sz w:val="24"/>
          <w:szCs w:val="24"/>
          <w:lang w:val="ro-RO"/>
        </w:rPr>
        <w:t xml:space="preserve"> </w:t>
      </w:r>
    </w:p>
    <w:p w:rsidR="00827C10" w:rsidRPr="00936838" w:rsidRDefault="00827C10" w:rsidP="00936838">
      <w:pPr>
        <w:pStyle w:val="ListParagraph"/>
        <w:numPr>
          <w:ilvl w:val="0"/>
          <w:numId w:val="24"/>
        </w:num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u w:val="single"/>
          <w:lang w:val="ro-RO"/>
        </w:rPr>
        <w:t>numărul de persoane</w:t>
      </w:r>
      <w:r w:rsidR="00296BFF" w:rsidRPr="00936838">
        <w:rPr>
          <w:rFonts w:ascii="Times New Roman" w:eastAsia="Calibri" w:hAnsi="Times New Roman"/>
          <w:sz w:val="24"/>
          <w:szCs w:val="24"/>
          <w:u w:val="single"/>
          <w:lang w:val="ro-RO"/>
        </w:rPr>
        <w:t xml:space="preserve"> declarate</w:t>
      </w:r>
      <w:r w:rsidR="00726ACD" w:rsidRPr="00936838">
        <w:rPr>
          <w:rFonts w:ascii="Times New Roman" w:eastAsia="Calibri" w:hAnsi="Times New Roman"/>
          <w:sz w:val="24"/>
          <w:szCs w:val="24"/>
          <w:u w:val="single"/>
          <w:lang w:val="ro-RO"/>
        </w:rPr>
        <w:t xml:space="preserve"> în întreţinere</w:t>
      </w:r>
      <w:r w:rsidR="00231BE8" w:rsidRPr="00936838">
        <w:rPr>
          <w:rFonts w:ascii="Times New Roman" w:eastAsia="Calibri" w:hAnsi="Times New Roman"/>
          <w:sz w:val="24"/>
          <w:szCs w:val="24"/>
          <w:u w:val="single"/>
          <w:lang w:val="ro-RO"/>
        </w:rPr>
        <w:t xml:space="preserve"> de </w:t>
      </w:r>
      <w:r w:rsidR="00296BFF" w:rsidRPr="00936838">
        <w:rPr>
          <w:rFonts w:ascii="Times New Roman" w:eastAsia="Calibri" w:hAnsi="Times New Roman"/>
          <w:sz w:val="24"/>
          <w:szCs w:val="24"/>
          <w:u w:val="single"/>
          <w:lang w:val="ro-RO"/>
        </w:rPr>
        <w:t>salariat</w:t>
      </w:r>
      <w:r w:rsidRPr="00936838">
        <w:rPr>
          <w:rFonts w:ascii="Times New Roman" w:eastAsia="Calibri" w:hAnsi="Times New Roman"/>
          <w:sz w:val="24"/>
          <w:szCs w:val="24"/>
          <w:lang w:val="ro-RO"/>
        </w:rPr>
        <w:t>.</w:t>
      </w:r>
    </w:p>
    <w:p w:rsidR="00827C10" w:rsidRPr="00936838" w:rsidRDefault="00827C10" w:rsidP="00936838">
      <w:pPr>
        <w:autoSpaceDE w:val="0"/>
        <w:autoSpaceDN w:val="0"/>
        <w:adjustRightInd w:val="0"/>
        <w:spacing w:after="0" w:line="240" w:lineRule="auto"/>
        <w:ind w:left="90" w:firstLine="540"/>
        <w:jc w:val="both"/>
        <w:rPr>
          <w:rFonts w:ascii="Times New Roman" w:eastAsia="Calibri" w:hAnsi="Times New Roman"/>
          <w:sz w:val="24"/>
          <w:szCs w:val="24"/>
          <w:lang w:val="ro-RO"/>
        </w:rPr>
      </w:pPr>
      <w:r w:rsidRPr="00936838">
        <w:rPr>
          <w:rFonts w:ascii="Times New Roman" w:eastAsia="Calibri" w:hAnsi="Times New Roman"/>
          <w:sz w:val="24"/>
          <w:szCs w:val="24"/>
          <w:lang w:val="ro-RO"/>
        </w:rPr>
        <w:t>Deducerea personală se acordă pentru angajații cu funcția de bază care au un venit lunar brut de până la 1.500 lei inclusiv, astfel:</w:t>
      </w: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    (i) pentru angajații care nu au persoane în întreţinere - 300 lei;</w:t>
      </w: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    (ii) pentru angajații care au o persoană în întreţinere - 400 lei;</w:t>
      </w: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    (iii) pentru angajații care au două persoane în întreţinere - 500 lei;</w:t>
      </w: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    (iv) pentru angajații care au trei persoane în întreţinere - 600 lei;</w:t>
      </w: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    (v) pentru angajații care au patru sau mai multe persoane în întreţinere - 800 lei.</w:t>
      </w:r>
    </w:p>
    <w:p w:rsidR="00827C10" w:rsidRPr="00936838" w:rsidRDefault="00827C10" w:rsidP="00936838">
      <w:pPr>
        <w:autoSpaceDE w:val="0"/>
        <w:autoSpaceDN w:val="0"/>
        <w:adjustRightInd w:val="0"/>
        <w:spacing w:after="0" w:line="240" w:lineRule="auto"/>
        <w:ind w:firstLine="720"/>
        <w:jc w:val="both"/>
        <w:rPr>
          <w:rFonts w:ascii="Times New Roman" w:eastAsia="Calibri" w:hAnsi="Times New Roman"/>
          <w:sz w:val="24"/>
          <w:szCs w:val="24"/>
          <w:lang w:val="ro-RO"/>
        </w:rPr>
      </w:pPr>
      <w:r w:rsidRPr="00936838">
        <w:rPr>
          <w:rFonts w:ascii="Times New Roman" w:eastAsia="Calibri" w:hAnsi="Times New Roman"/>
          <w:sz w:val="24"/>
          <w:szCs w:val="24"/>
          <w:lang w:val="ro-RO"/>
        </w:rPr>
        <w:t>Pentru angajații cu funcția de bază care realizează venituri brute lunare din salarii cuprinse între 1.501 lei şi 3.000 lei, inclusiv, deducerile personale sunt degresive faţă de cele de mai sus şi se stabilesc prin ordin al ministrului finanţelor publice.</w:t>
      </w:r>
    </w:p>
    <w:p w:rsidR="00827C10" w:rsidRDefault="00827C10" w:rsidP="00936838">
      <w:pPr>
        <w:autoSpaceDE w:val="0"/>
        <w:autoSpaceDN w:val="0"/>
        <w:adjustRightInd w:val="0"/>
        <w:spacing w:after="0" w:line="240" w:lineRule="auto"/>
        <w:ind w:firstLine="720"/>
        <w:jc w:val="both"/>
        <w:rPr>
          <w:rFonts w:ascii="Times New Roman" w:eastAsia="Calibri" w:hAnsi="Times New Roman"/>
          <w:sz w:val="24"/>
          <w:szCs w:val="24"/>
          <w:lang w:val="ro-RO"/>
        </w:rPr>
      </w:pPr>
      <w:r w:rsidRPr="00936838">
        <w:rPr>
          <w:rFonts w:ascii="Times New Roman" w:eastAsia="Calibri" w:hAnsi="Times New Roman"/>
          <w:sz w:val="24"/>
          <w:szCs w:val="24"/>
          <w:lang w:val="ro-RO"/>
        </w:rPr>
        <w:t>Pentru angajații cu funcția de bază care realizează venituri brute lunare din salarii de peste 3.000 lei nu se acordă deducerea personală.</w:t>
      </w:r>
    </w:p>
    <w:p w:rsidR="00936838" w:rsidRPr="00936838" w:rsidRDefault="00936838" w:rsidP="00936838">
      <w:pPr>
        <w:autoSpaceDE w:val="0"/>
        <w:autoSpaceDN w:val="0"/>
        <w:adjustRightInd w:val="0"/>
        <w:spacing w:after="0" w:line="240" w:lineRule="auto"/>
        <w:ind w:firstLine="720"/>
        <w:jc w:val="both"/>
        <w:rPr>
          <w:rFonts w:ascii="Times New Roman" w:eastAsia="Calibri" w:hAnsi="Times New Roman"/>
          <w:sz w:val="24"/>
          <w:szCs w:val="24"/>
          <w:lang w:val="ro-RO"/>
        </w:rPr>
      </w:pPr>
    </w:p>
    <w:p w:rsidR="00936838" w:rsidRPr="00936838" w:rsidRDefault="00827C10" w:rsidP="00936838">
      <w:pPr>
        <w:numPr>
          <w:ilvl w:val="0"/>
          <w:numId w:val="16"/>
        </w:numPr>
        <w:autoSpaceDE w:val="0"/>
        <w:autoSpaceDN w:val="0"/>
        <w:adjustRightInd w:val="0"/>
        <w:spacing w:after="0" w:line="240" w:lineRule="auto"/>
        <w:contextualSpacing/>
        <w:jc w:val="both"/>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t>Cine stabilește deducerea personală</w:t>
      </w:r>
      <w:r w:rsidR="00936838">
        <w:rPr>
          <w:rFonts w:ascii="Times New Roman" w:eastAsia="Calibri" w:hAnsi="Times New Roman"/>
          <w:b/>
          <w:sz w:val="24"/>
          <w:szCs w:val="24"/>
          <w:u w:val="single"/>
          <w:lang w:val="ro-RO"/>
        </w:rPr>
        <w:t xml:space="preserve"> </w:t>
      </w:r>
      <w:r w:rsidR="00936838" w:rsidRPr="00936838">
        <w:rPr>
          <w:rFonts w:ascii="Times New Roman" w:eastAsia="Calibri" w:hAnsi="Times New Roman"/>
          <w:b/>
          <w:sz w:val="24"/>
          <w:szCs w:val="24"/>
          <w:u w:val="single"/>
          <w:lang w:val="ro-RO"/>
        </w:rPr>
        <w:t>?</w:t>
      </w:r>
    </w:p>
    <w:p w:rsidR="00827C10" w:rsidRDefault="00827C10" w:rsidP="00936838">
      <w:pPr>
        <w:autoSpaceDE w:val="0"/>
        <w:autoSpaceDN w:val="0"/>
        <w:adjustRightInd w:val="0"/>
        <w:spacing w:after="0" w:line="240" w:lineRule="auto"/>
        <w:ind w:firstLine="630"/>
        <w:jc w:val="both"/>
        <w:rPr>
          <w:rFonts w:ascii="Times New Roman" w:eastAsia="Calibri" w:hAnsi="Times New Roman"/>
          <w:sz w:val="24"/>
          <w:szCs w:val="24"/>
          <w:lang w:val="ro-RO"/>
        </w:rPr>
      </w:pPr>
      <w:r w:rsidRPr="00936838">
        <w:rPr>
          <w:rFonts w:ascii="Times New Roman" w:eastAsia="Calibri" w:hAnsi="Times New Roman"/>
          <w:sz w:val="24"/>
          <w:szCs w:val="24"/>
          <w:lang w:val="ro-RO"/>
        </w:rPr>
        <w:t>Deducerea personală se stabilește de angajato</w:t>
      </w:r>
      <w:r w:rsidR="00296BFF" w:rsidRPr="00936838">
        <w:rPr>
          <w:rFonts w:ascii="Times New Roman" w:eastAsia="Calibri" w:hAnsi="Times New Roman"/>
          <w:sz w:val="24"/>
          <w:szCs w:val="24"/>
          <w:lang w:val="ro-RO"/>
        </w:rPr>
        <w:t>rul plătitor de venit,</w:t>
      </w:r>
      <w:r w:rsidR="00846796" w:rsidRPr="00936838">
        <w:rPr>
          <w:rFonts w:ascii="Times New Roman" w:eastAsia="Calibri" w:hAnsi="Times New Roman"/>
          <w:sz w:val="24"/>
          <w:szCs w:val="24"/>
          <w:lang w:val="ro-RO"/>
        </w:rPr>
        <w:t xml:space="preserve"> </w:t>
      </w:r>
      <w:r w:rsidR="00296BFF" w:rsidRPr="00936838">
        <w:rPr>
          <w:rFonts w:ascii="Times New Roman" w:eastAsia="Calibri" w:hAnsi="Times New Roman"/>
          <w:sz w:val="24"/>
          <w:szCs w:val="24"/>
          <w:lang w:val="ro-RO"/>
        </w:rPr>
        <w:t xml:space="preserve">în speță, </w:t>
      </w:r>
      <w:r w:rsidRPr="00936838">
        <w:rPr>
          <w:rFonts w:ascii="Times New Roman" w:eastAsia="Calibri" w:hAnsi="Times New Roman"/>
          <w:sz w:val="24"/>
          <w:szCs w:val="24"/>
          <w:lang w:val="ro-RO"/>
        </w:rPr>
        <w:t>de</w:t>
      </w:r>
      <w:r w:rsidR="00296BFF" w:rsidRPr="00936838">
        <w:rPr>
          <w:rFonts w:ascii="Times New Roman" w:eastAsia="Calibri" w:hAnsi="Times New Roman"/>
          <w:sz w:val="24"/>
          <w:szCs w:val="24"/>
          <w:lang w:val="ro-RO"/>
        </w:rPr>
        <w:t xml:space="preserve"> către</w:t>
      </w:r>
      <w:r w:rsidRPr="00936838">
        <w:rPr>
          <w:rFonts w:ascii="Times New Roman" w:eastAsia="Calibri" w:hAnsi="Times New Roman"/>
          <w:sz w:val="24"/>
          <w:szCs w:val="24"/>
          <w:lang w:val="ro-RO"/>
        </w:rPr>
        <w:t xml:space="preserve"> Universitatea Babeș-Bolyai prin compartimentul de resort (Direcția Resurse Umane),  având în vedere cuantumul venitului brut realizat lunar și nu</w:t>
      </w:r>
      <w:r w:rsidR="00846796" w:rsidRPr="00936838">
        <w:rPr>
          <w:rFonts w:ascii="Times New Roman" w:eastAsia="Calibri" w:hAnsi="Times New Roman"/>
          <w:sz w:val="24"/>
          <w:szCs w:val="24"/>
          <w:lang w:val="ro-RO"/>
        </w:rPr>
        <w:t>mărul de persoane declarate</w:t>
      </w:r>
      <w:r w:rsidRPr="00936838">
        <w:rPr>
          <w:rFonts w:ascii="Times New Roman" w:eastAsia="Calibri" w:hAnsi="Times New Roman"/>
          <w:sz w:val="24"/>
          <w:szCs w:val="24"/>
          <w:lang w:val="ro-RO"/>
        </w:rPr>
        <w:t xml:space="preserve"> în întreținerea unui salariat.</w:t>
      </w:r>
      <w:r w:rsidRPr="00936838">
        <w:rPr>
          <w:rFonts w:ascii="Times New Roman" w:eastAsia="Calibri" w:hAnsi="Times New Roman"/>
          <w:sz w:val="24"/>
          <w:szCs w:val="24"/>
          <w:lang w:val="ro-RO"/>
        </w:rPr>
        <w:tab/>
      </w:r>
    </w:p>
    <w:p w:rsidR="00936838" w:rsidRPr="00936838" w:rsidRDefault="00936838" w:rsidP="00936838">
      <w:pPr>
        <w:autoSpaceDE w:val="0"/>
        <w:autoSpaceDN w:val="0"/>
        <w:adjustRightInd w:val="0"/>
        <w:spacing w:after="0" w:line="240" w:lineRule="auto"/>
        <w:ind w:firstLine="630"/>
        <w:jc w:val="both"/>
        <w:rPr>
          <w:rFonts w:ascii="Times New Roman" w:eastAsia="Calibri" w:hAnsi="Times New Roman"/>
          <w:sz w:val="24"/>
          <w:szCs w:val="24"/>
          <w:lang w:val="ro-RO"/>
        </w:rPr>
      </w:pPr>
    </w:p>
    <w:p w:rsidR="00827C10" w:rsidRPr="00936838" w:rsidRDefault="00846796" w:rsidP="00936838">
      <w:pPr>
        <w:numPr>
          <w:ilvl w:val="0"/>
          <w:numId w:val="16"/>
        </w:numPr>
        <w:autoSpaceDE w:val="0"/>
        <w:autoSpaceDN w:val="0"/>
        <w:adjustRightInd w:val="0"/>
        <w:spacing w:after="0" w:line="240" w:lineRule="auto"/>
        <w:contextualSpacing/>
        <w:jc w:val="both"/>
        <w:rPr>
          <w:rFonts w:ascii="Times New Roman" w:eastAsia="Calibri" w:hAnsi="Times New Roman"/>
          <w:sz w:val="24"/>
          <w:szCs w:val="24"/>
          <w:u w:val="single"/>
          <w:lang w:val="ro-RO"/>
        </w:rPr>
      </w:pPr>
      <w:r w:rsidRPr="00936838">
        <w:rPr>
          <w:rFonts w:ascii="Times New Roman" w:eastAsia="Calibri" w:hAnsi="Times New Roman"/>
          <w:b/>
          <w:sz w:val="24"/>
          <w:szCs w:val="24"/>
          <w:u w:val="single"/>
          <w:lang w:val="ro-RO"/>
        </w:rPr>
        <w:t>Cine poate fi declarat</w:t>
      </w:r>
      <w:r w:rsidR="00827C10" w:rsidRPr="00936838">
        <w:rPr>
          <w:rFonts w:ascii="Times New Roman" w:eastAsia="Calibri" w:hAnsi="Times New Roman"/>
          <w:b/>
          <w:sz w:val="24"/>
          <w:szCs w:val="24"/>
          <w:u w:val="single"/>
          <w:lang w:val="ro-RO"/>
        </w:rPr>
        <w:t xml:space="preserve"> în întreținerea unui salariat</w:t>
      </w:r>
      <w:r w:rsidR="00936838">
        <w:rPr>
          <w:rFonts w:ascii="Times New Roman" w:eastAsia="Calibri" w:hAnsi="Times New Roman"/>
          <w:b/>
          <w:sz w:val="24"/>
          <w:szCs w:val="24"/>
          <w:u w:val="single"/>
          <w:lang w:val="ro-RO"/>
        </w:rPr>
        <w:t xml:space="preserve"> </w:t>
      </w:r>
      <w:r w:rsidR="00936838" w:rsidRPr="00936838">
        <w:rPr>
          <w:rFonts w:ascii="Times New Roman" w:eastAsia="Calibri" w:hAnsi="Times New Roman"/>
          <w:b/>
          <w:sz w:val="24"/>
          <w:szCs w:val="24"/>
          <w:u w:val="single"/>
          <w:lang w:val="ro-RO"/>
        </w:rPr>
        <w:t>?</w:t>
      </w:r>
      <w:r w:rsidR="009A24E2" w:rsidRPr="00936838">
        <w:rPr>
          <w:rFonts w:ascii="Times New Roman" w:eastAsia="Calibri" w:hAnsi="Times New Roman"/>
          <w:b/>
          <w:sz w:val="24"/>
          <w:szCs w:val="24"/>
          <w:u w:val="single"/>
          <w:lang w:val="ro-RO"/>
        </w:rPr>
        <w:t xml:space="preserve"> </w:t>
      </w:r>
    </w:p>
    <w:p w:rsidR="00726ACD" w:rsidRPr="00936838" w:rsidRDefault="00726ACD" w:rsidP="00936838">
      <w:pPr>
        <w:autoSpaceDE w:val="0"/>
        <w:autoSpaceDN w:val="0"/>
        <w:adjustRightInd w:val="0"/>
        <w:spacing w:after="0" w:line="240" w:lineRule="auto"/>
        <w:ind w:left="630"/>
        <w:contextualSpacing/>
        <w:jc w:val="both"/>
        <w:rPr>
          <w:rFonts w:ascii="Times New Roman" w:eastAsia="Calibri" w:hAnsi="Times New Roman"/>
          <w:sz w:val="24"/>
          <w:szCs w:val="24"/>
          <w:u w:val="single"/>
          <w:lang w:val="ro-RO"/>
        </w:rPr>
      </w:pPr>
      <w:r w:rsidRPr="00936838">
        <w:rPr>
          <w:rFonts w:ascii="Times New Roman" w:eastAsia="Calibri" w:hAnsi="Times New Roman"/>
          <w:sz w:val="24"/>
          <w:szCs w:val="24"/>
          <w:u w:val="single"/>
          <w:lang w:val="ro-RO"/>
        </w:rPr>
        <w:t xml:space="preserve">Pentru ca o persoană să poată fi declarată în întreținere unui salariat între aceasta și salariat </w:t>
      </w:r>
    </w:p>
    <w:p w:rsidR="00827C10" w:rsidRPr="00936838" w:rsidRDefault="00726ACD" w:rsidP="00936838">
      <w:pPr>
        <w:autoSpaceDE w:val="0"/>
        <w:autoSpaceDN w:val="0"/>
        <w:adjustRightInd w:val="0"/>
        <w:spacing w:after="0" w:line="240" w:lineRule="auto"/>
        <w:contextualSpacing/>
        <w:jc w:val="both"/>
        <w:rPr>
          <w:rFonts w:ascii="Times New Roman" w:eastAsia="Calibri" w:hAnsi="Times New Roman"/>
          <w:sz w:val="24"/>
          <w:szCs w:val="24"/>
          <w:u w:val="single"/>
          <w:lang w:val="ro-RO"/>
        </w:rPr>
      </w:pPr>
      <w:r w:rsidRPr="00936838">
        <w:rPr>
          <w:rFonts w:ascii="Times New Roman" w:eastAsia="Calibri" w:hAnsi="Times New Roman"/>
          <w:sz w:val="24"/>
          <w:szCs w:val="24"/>
          <w:u w:val="single"/>
          <w:lang w:val="ro-RO"/>
        </w:rPr>
        <w:t>trebuie să existe anumite legături de rudenie/afiliație. Astfel</w:t>
      </w:r>
      <w:r w:rsidR="009A24E2" w:rsidRPr="00936838">
        <w:rPr>
          <w:rFonts w:ascii="Times New Roman" w:eastAsia="Calibri" w:hAnsi="Times New Roman"/>
          <w:sz w:val="24"/>
          <w:szCs w:val="24"/>
          <w:u w:val="single"/>
          <w:lang w:val="ro-RO"/>
        </w:rPr>
        <w:t>,</w:t>
      </w:r>
      <w:r w:rsidRPr="00936838">
        <w:rPr>
          <w:rFonts w:ascii="Times New Roman" w:eastAsia="Calibri" w:hAnsi="Times New Roman"/>
          <w:sz w:val="24"/>
          <w:szCs w:val="24"/>
          <w:u w:val="single"/>
          <w:lang w:val="ro-RO"/>
        </w:rPr>
        <w:t xml:space="preserve"> pot fi declarate în întreținere</w:t>
      </w:r>
      <w:r w:rsidR="00827C10" w:rsidRPr="00936838">
        <w:rPr>
          <w:rFonts w:ascii="Times New Roman" w:eastAsia="Calibri" w:hAnsi="Times New Roman"/>
          <w:sz w:val="24"/>
          <w:szCs w:val="24"/>
          <w:u w:val="single"/>
          <w:lang w:val="ro-RO"/>
        </w:rPr>
        <w:t>:</w:t>
      </w:r>
    </w:p>
    <w:p w:rsidR="00827C10" w:rsidRPr="00936838" w:rsidRDefault="00827C10" w:rsidP="00936838">
      <w:pPr>
        <w:numPr>
          <w:ilvl w:val="0"/>
          <w:numId w:val="17"/>
        </w:numPr>
        <w:autoSpaceDE w:val="0"/>
        <w:autoSpaceDN w:val="0"/>
        <w:adjustRightInd w:val="0"/>
        <w:spacing w:after="0" w:line="240" w:lineRule="auto"/>
        <w:ind w:left="778"/>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copiii minori sau majori</w:t>
      </w:r>
      <w:r w:rsidR="00726ACD" w:rsidRPr="00936838">
        <w:rPr>
          <w:rFonts w:ascii="Times New Roman" w:eastAsia="Calibri" w:hAnsi="Times New Roman"/>
          <w:sz w:val="24"/>
          <w:szCs w:val="24"/>
          <w:lang w:val="ro-RO"/>
        </w:rPr>
        <w:t xml:space="preserve"> ai salariatului</w:t>
      </w:r>
      <w:r w:rsidR="00296BFF" w:rsidRPr="00936838">
        <w:rPr>
          <w:rFonts w:ascii="Times New Roman" w:eastAsia="Calibri" w:hAnsi="Times New Roman"/>
          <w:sz w:val="24"/>
          <w:szCs w:val="24"/>
          <w:lang w:val="ro-RO"/>
        </w:rPr>
        <w:t>,</w:t>
      </w:r>
    </w:p>
    <w:p w:rsidR="00827C10" w:rsidRPr="00936838" w:rsidRDefault="00827C10" w:rsidP="00936838">
      <w:pPr>
        <w:numPr>
          <w:ilvl w:val="0"/>
          <w:numId w:val="17"/>
        </w:numPr>
        <w:spacing w:after="0" w:line="240" w:lineRule="auto"/>
        <w:ind w:left="778"/>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soţia/soţul</w:t>
      </w:r>
      <w:r w:rsidR="00726ACD" w:rsidRPr="00936838">
        <w:rPr>
          <w:rFonts w:ascii="Times New Roman" w:eastAsia="Calibri" w:hAnsi="Times New Roman"/>
          <w:sz w:val="24"/>
          <w:szCs w:val="24"/>
          <w:lang w:val="ro-RO"/>
        </w:rPr>
        <w:t xml:space="preserve"> salariatului</w:t>
      </w:r>
      <w:r w:rsidR="00296BFF" w:rsidRPr="00936838">
        <w:rPr>
          <w:rFonts w:ascii="Times New Roman" w:eastAsia="Calibri" w:hAnsi="Times New Roman"/>
          <w:sz w:val="24"/>
          <w:szCs w:val="24"/>
          <w:lang w:val="ro-RO"/>
        </w:rPr>
        <w:t>,</w:t>
      </w:r>
    </w:p>
    <w:p w:rsidR="00726ACD" w:rsidRPr="00936838" w:rsidRDefault="00726ACD" w:rsidP="00936838">
      <w:pPr>
        <w:numPr>
          <w:ilvl w:val="0"/>
          <w:numId w:val="17"/>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rudele salariatului până la gradul al doilea inclusiv respectiv parinți, frați, surori, bunici, nepoți</w:t>
      </w:r>
      <w:r w:rsidR="00296BFF" w:rsidRPr="00936838">
        <w:rPr>
          <w:rFonts w:ascii="Times New Roman" w:eastAsia="Calibri" w:hAnsi="Times New Roman"/>
          <w:sz w:val="24"/>
          <w:szCs w:val="24"/>
          <w:lang w:val="ro-RO"/>
        </w:rPr>
        <w:t>,</w:t>
      </w:r>
    </w:p>
    <w:p w:rsidR="00846796" w:rsidRPr="00936838" w:rsidRDefault="00726ACD" w:rsidP="00936838">
      <w:pPr>
        <w:numPr>
          <w:ilvl w:val="0"/>
          <w:numId w:val="17"/>
        </w:numPr>
        <w:autoSpaceDE w:val="0"/>
        <w:autoSpaceDN w:val="0"/>
        <w:adjustRightInd w:val="0"/>
        <w:spacing w:after="0" w:line="240" w:lineRule="auto"/>
        <w:ind w:left="778"/>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rudele soțului/soției salariatului (afinii)</w:t>
      </w:r>
      <w:r w:rsidR="00827C10" w:rsidRPr="00936838">
        <w:rPr>
          <w:rFonts w:ascii="Times New Roman" w:eastAsia="Calibri" w:hAnsi="Times New Roman"/>
          <w:sz w:val="24"/>
          <w:szCs w:val="24"/>
          <w:lang w:val="ro-RO"/>
        </w:rPr>
        <w:t xml:space="preserve"> până la gradul al doilea inclusiv</w:t>
      </w:r>
      <w:r w:rsidR="00215865" w:rsidRPr="00936838">
        <w:rPr>
          <w:rFonts w:ascii="Times New Roman" w:eastAsia="Calibri" w:hAnsi="Times New Roman"/>
          <w:sz w:val="24"/>
          <w:szCs w:val="24"/>
          <w:lang w:val="ro-RO"/>
        </w:rPr>
        <w:t xml:space="preserve"> </w:t>
      </w:r>
      <w:r w:rsidRPr="00936838">
        <w:rPr>
          <w:rFonts w:ascii="Times New Roman" w:eastAsia="Calibri" w:hAnsi="Times New Roman"/>
          <w:sz w:val="24"/>
          <w:szCs w:val="24"/>
          <w:lang w:val="ro-RO"/>
        </w:rPr>
        <w:t xml:space="preserve">respectiv </w:t>
      </w:r>
      <w:r w:rsidR="004C3A9E" w:rsidRPr="00936838">
        <w:rPr>
          <w:rFonts w:ascii="Times New Roman" w:eastAsia="Calibri" w:hAnsi="Times New Roman"/>
          <w:sz w:val="24"/>
          <w:szCs w:val="24"/>
          <w:lang w:val="ro-RO"/>
        </w:rPr>
        <w:t>socri, cumn</w:t>
      </w:r>
      <w:r w:rsidRPr="00936838">
        <w:rPr>
          <w:rFonts w:ascii="Times New Roman" w:eastAsia="Calibri" w:hAnsi="Times New Roman"/>
          <w:sz w:val="24"/>
          <w:szCs w:val="24"/>
          <w:lang w:val="ro-RO"/>
        </w:rPr>
        <w:t>ați, bunicii soțului/</w:t>
      </w:r>
      <w:r w:rsidR="00215865" w:rsidRPr="00936838">
        <w:rPr>
          <w:rFonts w:ascii="Times New Roman" w:eastAsia="Calibri" w:hAnsi="Times New Roman"/>
          <w:sz w:val="24"/>
          <w:szCs w:val="24"/>
          <w:lang w:val="ro-RO"/>
        </w:rPr>
        <w:t>soției</w:t>
      </w:r>
      <w:r w:rsidR="00827C10" w:rsidRPr="00936838">
        <w:rPr>
          <w:rFonts w:ascii="Times New Roman" w:eastAsia="Calibri" w:hAnsi="Times New Roman"/>
          <w:sz w:val="24"/>
          <w:szCs w:val="24"/>
          <w:lang w:val="ro-RO"/>
        </w:rPr>
        <w:t>.</w:t>
      </w:r>
    </w:p>
    <w:p w:rsidR="00CF140D" w:rsidRPr="00936838" w:rsidRDefault="00CF140D" w:rsidP="00936838">
      <w:pPr>
        <w:autoSpaceDE w:val="0"/>
        <w:autoSpaceDN w:val="0"/>
        <w:adjustRightInd w:val="0"/>
        <w:spacing w:after="0" w:line="240" w:lineRule="auto"/>
        <w:ind w:left="778"/>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Persoana aflată în întreţinere poate avea sau nu domiciliu comun cu al salariatului în a </w:t>
      </w:r>
    </w:p>
    <w:p w:rsidR="00CF140D" w:rsidRDefault="00CF140D" w:rsidP="00936838">
      <w:p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cărui întreţinere se află.</w:t>
      </w:r>
    </w:p>
    <w:p w:rsidR="00936838" w:rsidRPr="00936838" w:rsidRDefault="00936838" w:rsidP="00936838">
      <w:pPr>
        <w:autoSpaceDE w:val="0"/>
        <w:autoSpaceDN w:val="0"/>
        <w:adjustRightInd w:val="0"/>
        <w:spacing w:after="0" w:line="240" w:lineRule="auto"/>
        <w:contextualSpacing/>
        <w:jc w:val="both"/>
        <w:rPr>
          <w:rFonts w:ascii="Times New Roman" w:eastAsia="Calibri" w:hAnsi="Times New Roman"/>
          <w:sz w:val="24"/>
          <w:szCs w:val="24"/>
          <w:lang w:val="ro-RO"/>
        </w:rPr>
      </w:pPr>
    </w:p>
    <w:p w:rsidR="00726ACD" w:rsidRDefault="007354B6" w:rsidP="00936838">
      <w:pPr>
        <w:pStyle w:val="ListParagraph"/>
        <w:numPr>
          <w:ilvl w:val="0"/>
          <w:numId w:val="16"/>
        </w:numPr>
        <w:autoSpaceDE w:val="0"/>
        <w:autoSpaceDN w:val="0"/>
        <w:adjustRightInd w:val="0"/>
        <w:spacing w:after="0" w:line="240" w:lineRule="auto"/>
        <w:jc w:val="both"/>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t xml:space="preserve">În ce condiții </w:t>
      </w:r>
      <w:r w:rsidR="00726ACD" w:rsidRPr="00936838">
        <w:rPr>
          <w:rFonts w:ascii="Times New Roman" w:eastAsia="Calibri" w:hAnsi="Times New Roman"/>
          <w:b/>
          <w:sz w:val="24"/>
          <w:szCs w:val="24"/>
          <w:u w:val="single"/>
          <w:lang w:val="ro-RO"/>
        </w:rPr>
        <w:t>se poate declara o persoană în întreținerea unui salariat</w:t>
      </w:r>
      <w:r w:rsidR="00936838">
        <w:rPr>
          <w:rFonts w:ascii="Times New Roman" w:eastAsia="Calibri" w:hAnsi="Times New Roman"/>
          <w:b/>
          <w:sz w:val="24"/>
          <w:szCs w:val="24"/>
          <w:u w:val="single"/>
          <w:lang w:val="ro-RO"/>
        </w:rPr>
        <w:t xml:space="preserve"> ?</w:t>
      </w:r>
    </w:p>
    <w:p w:rsidR="00936838" w:rsidRPr="00936838" w:rsidRDefault="00936838" w:rsidP="00936838">
      <w:pPr>
        <w:pStyle w:val="ListParagraph"/>
        <w:autoSpaceDE w:val="0"/>
        <w:autoSpaceDN w:val="0"/>
        <w:adjustRightInd w:val="0"/>
        <w:spacing w:after="0" w:line="240" w:lineRule="auto"/>
        <w:ind w:left="540"/>
        <w:jc w:val="both"/>
        <w:rPr>
          <w:rFonts w:ascii="Times New Roman" w:eastAsia="Calibri" w:hAnsi="Times New Roman"/>
          <w:b/>
          <w:sz w:val="24"/>
          <w:szCs w:val="24"/>
          <w:u w:val="single"/>
          <w:lang w:val="ro-RO"/>
        </w:rPr>
      </w:pPr>
    </w:p>
    <w:p w:rsidR="00827C10" w:rsidRPr="00936838" w:rsidRDefault="00827C10" w:rsidP="00936838">
      <w:pPr>
        <w:numPr>
          <w:ilvl w:val="1"/>
          <w:numId w:val="16"/>
        </w:numPr>
        <w:spacing w:after="0" w:line="240" w:lineRule="auto"/>
        <w:contextualSpacing/>
        <w:jc w:val="both"/>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t xml:space="preserve"> Copiii minori ai salariatului</w:t>
      </w:r>
    </w:p>
    <w:p w:rsidR="00827C10" w:rsidRPr="00936838" w:rsidRDefault="00827C10" w:rsidP="004378F5">
      <w:pPr>
        <w:autoSpaceDE w:val="0"/>
        <w:autoSpaceDN w:val="0"/>
        <w:adjustRightInd w:val="0"/>
        <w:spacing w:after="0" w:line="240" w:lineRule="auto"/>
        <w:ind w:firstLine="270"/>
        <w:jc w:val="both"/>
        <w:rPr>
          <w:rFonts w:ascii="Times New Roman" w:eastAsia="Calibri" w:hAnsi="Times New Roman"/>
          <w:sz w:val="24"/>
          <w:szCs w:val="24"/>
          <w:u w:val="single"/>
          <w:lang w:val="ro-RO"/>
        </w:rPr>
      </w:pPr>
      <w:r w:rsidRPr="00936838">
        <w:rPr>
          <w:rFonts w:ascii="Times New Roman" w:eastAsia="Calibri" w:hAnsi="Times New Roman"/>
          <w:b/>
          <w:sz w:val="24"/>
          <w:szCs w:val="24"/>
          <w:u w:val="single"/>
          <w:lang w:val="ro-RO"/>
        </w:rPr>
        <w:t>Copilul minor este considerat întotdeauna întreţinut, cu excepţia celor încadraţi în muncă</w:t>
      </w:r>
      <w:r w:rsidRPr="00936838">
        <w:rPr>
          <w:rFonts w:ascii="Times New Roman" w:eastAsia="Calibri" w:hAnsi="Times New Roman"/>
          <w:sz w:val="24"/>
          <w:szCs w:val="24"/>
          <w:u w:val="single"/>
          <w:lang w:val="ro-RO"/>
        </w:rPr>
        <w:t>.</w:t>
      </w:r>
    </w:p>
    <w:p w:rsidR="00827C10" w:rsidRPr="00936838" w:rsidRDefault="00827C10" w:rsidP="00936838">
      <w:pPr>
        <w:autoSpaceDE w:val="0"/>
        <w:autoSpaceDN w:val="0"/>
        <w:adjustRightInd w:val="0"/>
        <w:spacing w:after="0" w:line="240" w:lineRule="auto"/>
        <w:ind w:firstLine="450"/>
        <w:jc w:val="both"/>
        <w:rPr>
          <w:rFonts w:ascii="Times New Roman" w:eastAsia="Calibri" w:hAnsi="Times New Roman"/>
          <w:sz w:val="24"/>
          <w:szCs w:val="24"/>
          <w:u w:val="single"/>
          <w:lang w:val="ro-RO"/>
        </w:rPr>
      </w:pPr>
      <w:r w:rsidRPr="00936838">
        <w:rPr>
          <w:rFonts w:ascii="Times New Roman" w:eastAsia="Calibri" w:hAnsi="Times New Roman"/>
          <w:sz w:val="24"/>
          <w:szCs w:val="24"/>
          <w:lang w:val="ro-RO"/>
        </w:rPr>
        <w:t>Pentru copilul minor aflat în întreţinerea părinţilor sau a tutorelui, deducerea personală se acordă fiecăruia dintre părinţi, respectiv tutorelui.</w:t>
      </w:r>
    </w:p>
    <w:p w:rsidR="00827C10" w:rsidRPr="00936838" w:rsidRDefault="00827C10" w:rsidP="004378F5">
      <w:pPr>
        <w:autoSpaceDE w:val="0"/>
        <w:autoSpaceDN w:val="0"/>
        <w:adjustRightInd w:val="0"/>
        <w:spacing w:after="0" w:line="240" w:lineRule="auto"/>
        <w:ind w:firstLine="450"/>
        <w:jc w:val="both"/>
        <w:rPr>
          <w:rFonts w:ascii="Times New Roman" w:eastAsia="Calibri" w:hAnsi="Times New Roman"/>
          <w:sz w:val="24"/>
          <w:szCs w:val="24"/>
          <w:u w:val="single"/>
          <w:lang w:val="ro-RO"/>
        </w:rPr>
      </w:pPr>
      <w:r w:rsidRPr="00936838">
        <w:rPr>
          <w:rFonts w:ascii="Times New Roman" w:eastAsia="Calibri" w:hAnsi="Times New Roman"/>
          <w:b/>
          <w:sz w:val="24"/>
          <w:szCs w:val="24"/>
          <w:u w:val="single"/>
          <w:lang w:val="ro-RO"/>
        </w:rPr>
        <w:t>Pentru un copil minor beneficiază de deducere ambii părinți !!!</w:t>
      </w:r>
    </w:p>
    <w:p w:rsidR="00827C10" w:rsidRPr="00936838" w:rsidRDefault="00827C10" w:rsidP="00936838">
      <w:pPr>
        <w:autoSpaceDE w:val="0"/>
        <w:autoSpaceDN w:val="0"/>
        <w:adjustRightInd w:val="0"/>
        <w:spacing w:after="0" w:line="240" w:lineRule="auto"/>
        <w:ind w:firstLine="450"/>
        <w:jc w:val="both"/>
        <w:rPr>
          <w:rFonts w:ascii="Times New Roman" w:eastAsia="Calibri" w:hAnsi="Times New Roman"/>
          <w:sz w:val="24"/>
          <w:szCs w:val="24"/>
          <w:u w:val="single"/>
          <w:lang w:val="ro-RO"/>
        </w:rPr>
      </w:pPr>
      <w:r w:rsidRPr="00936838">
        <w:rPr>
          <w:rFonts w:ascii="Times New Roman" w:eastAsia="Calibri" w:hAnsi="Times New Roman"/>
          <w:sz w:val="24"/>
          <w:szCs w:val="24"/>
          <w:lang w:val="ro-RO"/>
        </w:rPr>
        <w:t>Pentru copilul minor provenit din căsătorii anterioare, dreptul la deducerea personală revine părintelui căruia i-a fost încredinţat copilul şi unuia dintre soţi care formează noua familie.</w:t>
      </w:r>
    </w:p>
    <w:p w:rsidR="00827C10" w:rsidRPr="00936838" w:rsidRDefault="00827C10" w:rsidP="00936838">
      <w:pPr>
        <w:autoSpaceDE w:val="0"/>
        <w:autoSpaceDN w:val="0"/>
        <w:adjustRightInd w:val="0"/>
        <w:spacing w:after="0" w:line="240" w:lineRule="auto"/>
        <w:ind w:firstLine="450"/>
        <w:jc w:val="both"/>
        <w:rPr>
          <w:rFonts w:ascii="Times New Roman" w:eastAsia="Calibri" w:hAnsi="Times New Roman"/>
          <w:sz w:val="24"/>
          <w:szCs w:val="24"/>
          <w:u w:val="single"/>
          <w:lang w:val="ro-RO"/>
        </w:rPr>
      </w:pPr>
      <w:r w:rsidRPr="00936838">
        <w:rPr>
          <w:rFonts w:ascii="Times New Roman" w:eastAsia="Calibri" w:hAnsi="Times New Roman"/>
          <w:sz w:val="24"/>
          <w:szCs w:val="24"/>
          <w:lang w:val="ro-RO"/>
        </w:rPr>
        <w:t>Pentru copilul minor pentru care s-a dispus plasamentul, în condiţiile Legii nr. 272/2004 privind protecţia şi promovarea drepturilor copilului, republicată, cu modificările şi completările ulterioare, dreptul de a fi preluat ca persoană aflată în întreţinere pentru acest copil se acordă:</w:t>
      </w: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    a) persoanei căreia i s-a dat în plasament copilul; sau</w:t>
      </w: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    b) ambilor soţi care formează familia căreia i s-a dat în plasament copilul.</w:t>
      </w:r>
    </w:p>
    <w:p w:rsidR="00E35851" w:rsidRDefault="00827C10" w:rsidP="00936838">
      <w:pPr>
        <w:autoSpaceDE w:val="0"/>
        <w:autoSpaceDN w:val="0"/>
        <w:adjustRightInd w:val="0"/>
        <w:spacing w:after="0" w:line="240" w:lineRule="auto"/>
        <w:ind w:firstLine="656"/>
        <w:jc w:val="both"/>
        <w:rPr>
          <w:rFonts w:ascii="Times New Roman" w:eastAsia="Calibri" w:hAnsi="Times New Roman"/>
          <w:sz w:val="24"/>
          <w:szCs w:val="24"/>
          <w:lang w:val="ro-RO"/>
        </w:rPr>
      </w:pPr>
      <w:r w:rsidRPr="00936838">
        <w:rPr>
          <w:rFonts w:ascii="Times New Roman" w:eastAsia="Calibri" w:hAnsi="Times New Roman"/>
          <w:sz w:val="24"/>
          <w:szCs w:val="24"/>
          <w:lang w:val="ro-RO"/>
        </w:rPr>
        <w:t>Copilul minor cu vârsta cuprinsă între 16 şi 18 ani, încadrat în muncă în condiţiile Legii nr. 53/2003 - Codul muncii, republicată, cu modificările şi completările ulterioare, devine contribuabil şi beneficiază de deducerea personală, situaţie în care, pentru perioada respectivă, părinţii nu mai beneficiază de deducerea personală.</w:t>
      </w:r>
    </w:p>
    <w:p w:rsidR="00B008E8" w:rsidRPr="00936838" w:rsidRDefault="00B008E8" w:rsidP="00936838">
      <w:pPr>
        <w:autoSpaceDE w:val="0"/>
        <w:autoSpaceDN w:val="0"/>
        <w:adjustRightInd w:val="0"/>
        <w:spacing w:after="0" w:line="240" w:lineRule="auto"/>
        <w:ind w:firstLine="656"/>
        <w:jc w:val="both"/>
        <w:rPr>
          <w:rFonts w:ascii="Times New Roman" w:eastAsia="Calibri" w:hAnsi="Times New Roman"/>
          <w:sz w:val="24"/>
          <w:szCs w:val="24"/>
          <w:lang w:val="ro-RO"/>
        </w:rPr>
      </w:pPr>
    </w:p>
    <w:p w:rsidR="00827C10" w:rsidRPr="00936838" w:rsidRDefault="00827C10" w:rsidP="00936838">
      <w:pPr>
        <w:numPr>
          <w:ilvl w:val="2"/>
          <w:numId w:val="16"/>
        </w:numPr>
        <w:autoSpaceDE w:val="0"/>
        <w:autoSpaceDN w:val="0"/>
        <w:adjustRightInd w:val="0"/>
        <w:spacing w:after="0" w:line="240" w:lineRule="auto"/>
        <w:contextualSpacing/>
        <w:jc w:val="both"/>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t>Ce demersuri t</w:t>
      </w:r>
      <w:r w:rsidR="00B008E8">
        <w:rPr>
          <w:rFonts w:ascii="Times New Roman" w:eastAsia="Calibri" w:hAnsi="Times New Roman"/>
          <w:b/>
          <w:sz w:val="24"/>
          <w:szCs w:val="24"/>
          <w:u w:val="single"/>
          <w:lang w:val="ro-RO"/>
        </w:rPr>
        <w:t>rebuie să întreprindă un salariat</w:t>
      </w:r>
      <w:r w:rsidRPr="00936838">
        <w:rPr>
          <w:rFonts w:ascii="Times New Roman" w:eastAsia="Calibri" w:hAnsi="Times New Roman"/>
          <w:b/>
          <w:sz w:val="24"/>
          <w:szCs w:val="24"/>
          <w:u w:val="single"/>
          <w:lang w:val="ro-RO"/>
        </w:rPr>
        <w:t xml:space="preserve"> al Universității Babeș-Bolyai </w:t>
      </w:r>
    </w:p>
    <w:p w:rsidR="00827C10" w:rsidRPr="00936838" w:rsidRDefault="00827C10" w:rsidP="00936838">
      <w:pPr>
        <w:autoSpaceDE w:val="0"/>
        <w:autoSpaceDN w:val="0"/>
        <w:adjustRightInd w:val="0"/>
        <w:spacing w:after="0" w:line="240" w:lineRule="auto"/>
        <w:ind w:left="90"/>
        <w:contextualSpacing/>
        <w:jc w:val="both"/>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t xml:space="preserve">pentru </w:t>
      </w:r>
      <w:r w:rsidR="00296BFF" w:rsidRPr="00936838">
        <w:rPr>
          <w:rFonts w:ascii="Times New Roman" w:eastAsia="Calibri" w:hAnsi="Times New Roman"/>
          <w:b/>
          <w:sz w:val="24"/>
          <w:szCs w:val="24"/>
          <w:u w:val="single"/>
          <w:lang w:val="ro-RO"/>
        </w:rPr>
        <w:t>a beneficia de deducere pentru copii</w:t>
      </w:r>
      <w:r w:rsidR="004378F5">
        <w:rPr>
          <w:rFonts w:ascii="Times New Roman" w:eastAsia="Calibri" w:hAnsi="Times New Roman"/>
          <w:b/>
          <w:sz w:val="24"/>
          <w:szCs w:val="24"/>
          <w:u w:val="single"/>
          <w:lang w:val="ro-RO"/>
        </w:rPr>
        <w:t>i</w:t>
      </w:r>
      <w:r w:rsidRPr="00936838">
        <w:rPr>
          <w:rFonts w:ascii="Times New Roman" w:eastAsia="Calibri" w:hAnsi="Times New Roman"/>
          <w:b/>
          <w:sz w:val="24"/>
          <w:szCs w:val="24"/>
          <w:u w:val="single"/>
          <w:lang w:val="ro-RO"/>
        </w:rPr>
        <w:t xml:space="preserve"> minori</w:t>
      </w:r>
      <w:r w:rsidR="00936838" w:rsidRPr="00936838">
        <w:rPr>
          <w:rFonts w:ascii="Times New Roman" w:eastAsia="Calibri" w:hAnsi="Times New Roman"/>
          <w:b/>
          <w:sz w:val="24"/>
          <w:szCs w:val="24"/>
          <w:u w:val="single"/>
          <w:lang w:val="ro-RO"/>
        </w:rPr>
        <w:t xml:space="preserve"> ?</w:t>
      </w:r>
    </w:p>
    <w:p w:rsidR="00827C10" w:rsidRPr="00936838" w:rsidRDefault="00827C10" w:rsidP="00936838">
      <w:pPr>
        <w:spacing w:after="0" w:line="240" w:lineRule="auto"/>
        <w:ind w:firstLine="720"/>
        <w:jc w:val="both"/>
        <w:rPr>
          <w:rFonts w:ascii="Times New Roman" w:eastAsia="Calibri" w:hAnsi="Times New Roman"/>
          <w:sz w:val="24"/>
          <w:szCs w:val="24"/>
          <w:u w:val="single"/>
          <w:lang w:val="ro-RO"/>
        </w:rPr>
      </w:pPr>
      <w:r w:rsidRPr="00936838">
        <w:rPr>
          <w:rFonts w:ascii="Times New Roman" w:eastAsia="Calibri" w:hAnsi="Times New Roman"/>
          <w:sz w:val="24"/>
          <w:szCs w:val="24"/>
          <w:u w:val="single"/>
          <w:lang w:val="ro-RO"/>
        </w:rPr>
        <w:t>Pentru a beneficia de deducere pentru copii minori angajatul trebuie să depună la Serviciul Resurse Umane următoarele documente:</w:t>
      </w:r>
    </w:p>
    <w:p w:rsidR="00827C10" w:rsidRPr="00936838" w:rsidRDefault="00827C10" w:rsidP="00936838">
      <w:pPr>
        <w:numPr>
          <w:ilvl w:val="1"/>
          <w:numId w:val="19"/>
        </w:numPr>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o declarație pe proprie răspundere - formularul tip A2 sau, după caz, A3</w:t>
      </w:r>
    </w:p>
    <w:p w:rsidR="00827C10" w:rsidRPr="00936838" w:rsidRDefault="00936838" w:rsidP="00936838">
      <w:pPr>
        <w:numPr>
          <w:ilvl w:val="1"/>
          <w:numId w:val="19"/>
        </w:numPr>
        <w:tabs>
          <w:tab w:val="left" w:pos="810"/>
        </w:tabs>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copii de pe </w:t>
      </w:r>
      <w:r w:rsidR="00827C10" w:rsidRPr="00936838">
        <w:rPr>
          <w:rFonts w:ascii="Times New Roman" w:eastAsia="Calibri" w:hAnsi="Times New Roman"/>
          <w:sz w:val="24"/>
          <w:szCs w:val="24"/>
          <w:lang w:val="ro-RO"/>
        </w:rPr>
        <w:t xml:space="preserve">certificatul de naștere și cartea de identitate a copilului minor, dacă este cazul. </w:t>
      </w:r>
    </w:p>
    <w:p w:rsidR="00726ACD" w:rsidRPr="00936838" w:rsidRDefault="00846796" w:rsidP="00936838">
      <w:pPr>
        <w:tabs>
          <w:tab w:val="left" w:pos="810"/>
        </w:tabs>
        <w:spacing w:after="0" w:line="240" w:lineRule="auto"/>
        <w:ind w:left="450"/>
        <w:contextualSpacing/>
        <w:jc w:val="both"/>
        <w:rPr>
          <w:rFonts w:ascii="Times New Roman" w:eastAsia="Calibri" w:hAnsi="Times New Roman"/>
          <w:b/>
          <w:sz w:val="24"/>
          <w:szCs w:val="24"/>
          <w:lang w:val="ro-RO"/>
        </w:rPr>
      </w:pPr>
      <w:r w:rsidRPr="00936838">
        <w:rPr>
          <w:rFonts w:ascii="Times New Roman" w:eastAsia="Calibri" w:hAnsi="Times New Roman"/>
          <w:b/>
          <w:sz w:val="24"/>
          <w:szCs w:val="24"/>
          <w:lang w:val="ro-RO"/>
        </w:rPr>
        <w:t>În lipsa acestor documente copii minori ai angajaț</w:t>
      </w:r>
      <w:r w:rsidR="00726ACD" w:rsidRPr="00936838">
        <w:rPr>
          <w:rFonts w:ascii="Times New Roman" w:eastAsia="Calibri" w:hAnsi="Times New Roman"/>
          <w:b/>
          <w:sz w:val="24"/>
          <w:szCs w:val="24"/>
          <w:lang w:val="ro-RO"/>
        </w:rPr>
        <w:t>ilor nu sunt luați în calcul la</w:t>
      </w:r>
    </w:p>
    <w:p w:rsidR="00846796" w:rsidRPr="00936838" w:rsidRDefault="00846796" w:rsidP="00936838">
      <w:pPr>
        <w:tabs>
          <w:tab w:val="left" w:pos="810"/>
        </w:tabs>
        <w:spacing w:after="0" w:line="240" w:lineRule="auto"/>
        <w:contextualSpacing/>
        <w:jc w:val="both"/>
        <w:rPr>
          <w:rFonts w:ascii="Times New Roman" w:eastAsia="Calibri" w:hAnsi="Times New Roman"/>
          <w:b/>
          <w:sz w:val="24"/>
          <w:szCs w:val="24"/>
          <w:lang w:val="ro-RO"/>
        </w:rPr>
      </w:pPr>
      <w:r w:rsidRPr="00936838">
        <w:rPr>
          <w:rFonts w:ascii="Times New Roman" w:eastAsia="Calibri" w:hAnsi="Times New Roman"/>
          <w:b/>
          <w:sz w:val="24"/>
          <w:szCs w:val="24"/>
          <w:lang w:val="ro-RO"/>
        </w:rPr>
        <w:t>stabilirea deducerii personale</w:t>
      </w:r>
      <w:r w:rsidRPr="00936838">
        <w:rPr>
          <w:rFonts w:ascii="Times New Roman" w:eastAsia="Calibri" w:hAnsi="Times New Roman"/>
          <w:sz w:val="24"/>
          <w:szCs w:val="24"/>
          <w:lang w:val="ro-RO"/>
        </w:rPr>
        <w:t>!!</w:t>
      </w:r>
    </w:p>
    <w:p w:rsidR="00726ACD" w:rsidRDefault="00827C10" w:rsidP="00936838">
      <w:pPr>
        <w:tabs>
          <w:tab w:val="left" w:pos="810"/>
        </w:tabs>
        <w:spacing w:after="0" w:line="240" w:lineRule="auto"/>
        <w:jc w:val="both"/>
        <w:rPr>
          <w:rFonts w:ascii="Times New Roman" w:eastAsia="Calibri" w:hAnsi="Times New Roman"/>
          <w:sz w:val="24"/>
          <w:szCs w:val="24"/>
          <w:u w:val="single"/>
          <w:lang w:val="ro-RO"/>
        </w:rPr>
      </w:pPr>
      <w:r w:rsidRPr="00936838">
        <w:rPr>
          <w:rFonts w:ascii="Times New Roman" w:eastAsia="Calibri" w:hAnsi="Times New Roman"/>
          <w:b/>
          <w:sz w:val="24"/>
          <w:szCs w:val="24"/>
          <w:u w:val="single"/>
          <w:lang w:val="ro-RO"/>
        </w:rPr>
        <w:t xml:space="preserve">Atenție!!! </w:t>
      </w:r>
      <w:r w:rsidRPr="00936838">
        <w:rPr>
          <w:rFonts w:ascii="Times New Roman" w:eastAsia="Calibri" w:hAnsi="Times New Roman"/>
          <w:sz w:val="24"/>
          <w:szCs w:val="24"/>
          <w:u w:val="single"/>
          <w:lang w:val="ro-RO"/>
        </w:rPr>
        <w:t>În situația în care copilul minor declarat în întreținere se încadrează în muncă (se angajează în baza unui contract individual de muncă) angajatul are o</w:t>
      </w:r>
      <w:r w:rsidR="000779E7" w:rsidRPr="00936838">
        <w:rPr>
          <w:rFonts w:ascii="Times New Roman" w:eastAsia="Calibri" w:hAnsi="Times New Roman"/>
          <w:sz w:val="24"/>
          <w:szCs w:val="24"/>
          <w:u w:val="single"/>
          <w:lang w:val="ro-RO"/>
        </w:rPr>
        <w:t>bligația să informeze de îndată</w:t>
      </w:r>
      <w:r w:rsidRPr="00936838">
        <w:rPr>
          <w:rFonts w:ascii="Times New Roman" w:eastAsia="Calibri" w:hAnsi="Times New Roman"/>
          <w:sz w:val="24"/>
          <w:szCs w:val="24"/>
          <w:u w:val="single"/>
          <w:lang w:val="ro-RO"/>
        </w:rPr>
        <w:t xml:space="preserve"> Direcția Resurse Umane în vederea reconsiderării nivelului deducerii personale.</w:t>
      </w:r>
    </w:p>
    <w:p w:rsidR="00936838" w:rsidRDefault="00936838" w:rsidP="00936838">
      <w:pPr>
        <w:tabs>
          <w:tab w:val="left" w:pos="810"/>
        </w:tabs>
        <w:spacing w:after="0" w:line="240" w:lineRule="auto"/>
        <w:jc w:val="both"/>
        <w:rPr>
          <w:rFonts w:ascii="Times New Roman" w:eastAsia="Calibri" w:hAnsi="Times New Roman"/>
          <w:sz w:val="24"/>
          <w:szCs w:val="24"/>
          <w:u w:val="single"/>
          <w:lang w:val="ro-RO"/>
        </w:rPr>
      </w:pPr>
    </w:p>
    <w:p w:rsidR="00B008E8" w:rsidRDefault="00B008E8" w:rsidP="00936838">
      <w:pPr>
        <w:tabs>
          <w:tab w:val="left" w:pos="810"/>
        </w:tabs>
        <w:spacing w:after="0" w:line="240" w:lineRule="auto"/>
        <w:jc w:val="both"/>
        <w:rPr>
          <w:rFonts w:ascii="Times New Roman" w:eastAsia="Calibri" w:hAnsi="Times New Roman"/>
          <w:sz w:val="24"/>
          <w:szCs w:val="24"/>
          <w:u w:val="single"/>
          <w:lang w:val="ro-RO"/>
        </w:rPr>
      </w:pPr>
    </w:p>
    <w:p w:rsidR="00B008E8" w:rsidRDefault="00B008E8" w:rsidP="00936838">
      <w:pPr>
        <w:tabs>
          <w:tab w:val="left" w:pos="810"/>
        </w:tabs>
        <w:spacing w:after="0" w:line="240" w:lineRule="auto"/>
        <w:jc w:val="both"/>
        <w:rPr>
          <w:rFonts w:ascii="Times New Roman" w:eastAsia="Calibri" w:hAnsi="Times New Roman"/>
          <w:sz w:val="24"/>
          <w:szCs w:val="24"/>
          <w:u w:val="single"/>
          <w:lang w:val="ro-RO"/>
        </w:rPr>
      </w:pPr>
    </w:p>
    <w:p w:rsidR="00B008E8" w:rsidRPr="00936838" w:rsidRDefault="00B008E8" w:rsidP="00936838">
      <w:pPr>
        <w:tabs>
          <w:tab w:val="left" w:pos="810"/>
        </w:tabs>
        <w:spacing w:after="0" w:line="240" w:lineRule="auto"/>
        <w:jc w:val="both"/>
        <w:rPr>
          <w:rFonts w:ascii="Times New Roman" w:eastAsia="Calibri" w:hAnsi="Times New Roman"/>
          <w:sz w:val="24"/>
          <w:szCs w:val="24"/>
          <w:u w:val="single"/>
          <w:lang w:val="ro-RO"/>
        </w:rPr>
      </w:pPr>
    </w:p>
    <w:p w:rsidR="00726ACD" w:rsidRPr="00936838" w:rsidRDefault="00827C10" w:rsidP="00936838">
      <w:pPr>
        <w:numPr>
          <w:ilvl w:val="1"/>
          <w:numId w:val="16"/>
        </w:numPr>
        <w:tabs>
          <w:tab w:val="left" w:pos="810"/>
        </w:tabs>
        <w:autoSpaceDE w:val="0"/>
        <w:autoSpaceDN w:val="0"/>
        <w:adjustRightInd w:val="0"/>
        <w:spacing w:after="0" w:line="240" w:lineRule="auto"/>
        <w:contextualSpacing/>
        <w:jc w:val="both"/>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lastRenderedPageBreak/>
        <w:t xml:space="preserve">  Copii majori ai angajatului soțul/soția sau alte rude/afini până la gradul al doilea </w:t>
      </w:r>
    </w:p>
    <w:p w:rsidR="00827C10" w:rsidRPr="00936838" w:rsidRDefault="00827C10" w:rsidP="00936838">
      <w:pPr>
        <w:tabs>
          <w:tab w:val="left" w:pos="810"/>
        </w:tabs>
        <w:autoSpaceDE w:val="0"/>
        <w:autoSpaceDN w:val="0"/>
        <w:adjustRightInd w:val="0"/>
        <w:spacing w:after="0" w:line="240" w:lineRule="auto"/>
        <w:contextualSpacing/>
        <w:jc w:val="both"/>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t>inclusiv</w:t>
      </w:r>
    </w:p>
    <w:p w:rsidR="00827C10" w:rsidRPr="00936838" w:rsidRDefault="00827C10" w:rsidP="00936838">
      <w:pPr>
        <w:tabs>
          <w:tab w:val="left" w:pos="810"/>
        </w:tabs>
        <w:autoSpaceDE w:val="0"/>
        <w:autoSpaceDN w:val="0"/>
        <w:adjustRightInd w:val="0"/>
        <w:spacing w:after="0" w:line="240" w:lineRule="auto"/>
        <w:ind w:firstLine="720"/>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 O persoană majoră este considerată în întreținerea unui angajat dacă sunt îndeplinite cumulativ următoarele condiții:</w:t>
      </w:r>
    </w:p>
    <w:p w:rsidR="00827C10" w:rsidRPr="00936838" w:rsidRDefault="00827C10" w:rsidP="00936838">
      <w:pPr>
        <w:numPr>
          <w:ilvl w:val="0"/>
          <w:numId w:val="18"/>
        </w:numPr>
        <w:tabs>
          <w:tab w:val="left" w:pos="810"/>
        </w:tabs>
        <w:autoSpaceDE w:val="0"/>
        <w:autoSpaceDN w:val="0"/>
        <w:adjustRightInd w:val="0"/>
        <w:spacing w:after="0" w:line="240" w:lineRule="auto"/>
        <w:contextualSpacing/>
        <w:jc w:val="both"/>
        <w:rPr>
          <w:rFonts w:ascii="Times New Roman" w:eastAsia="Calibri" w:hAnsi="Times New Roman"/>
          <w:sz w:val="24"/>
          <w:szCs w:val="24"/>
          <w:u w:val="single"/>
          <w:lang w:val="ro-RO"/>
        </w:rPr>
      </w:pPr>
      <w:r w:rsidRPr="00936838">
        <w:rPr>
          <w:rFonts w:ascii="Times New Roman" w:eastAsia="Calibri" w:hAnsi="Times New Roman"/>
          <w:sz w:val="24"/>
          <w:szCs w:val="24"/>
          <w:u w:val="single"/>
          <w:lang w:val="ro-RO"/>
        </w:rPr>
        <w:t>Realizează venituri impozabile și neimpozabile care nu depășesc 300 lei lunar</w:t>
      </w:r>
    </w:p>
    <w:p w:rsidR="00827C10" w:rsidRPr="00936838" w:rsidRDefault="00827C10" w:rsidP="00936838">
      <w:pPr>
        <w:tabs>
          <w:tab w:val="left" w:pos="810"/>
        </w:tabs>
        <w:autoSpaceDE w:val="0"/>
        <w:autoSpaceDN w:val="0"/>
        <w:adjustRightInd w:val="0"/>
        <w:spacing w:after="0" w:line="240" w:lineRule="auto"/>
        <w:ind w:firstLine="720"/>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La stabilirea venitului de 300 lei lunar nu se iau în considerare: </w:t>
      </w:r>
    </w:p>
    <w:p w:rsidR="00827C10" w:rsidRPr="00936838" w:rsidRDefault="00827C10" w:rsidP="00936838">
      <w:pPr>
        <w:tabs>
          <w:tab w:val="left" w:pos="810"/>
        </w:tabs>
        <w:autoSpaceDE w:val="0"/>
        <w:autoSpaceDN w:val="0"/>
        <w:adjustRightInd w:val="0"/>
        <w:spacing w:after="0" w:line="240" w:lineRule="auto"/>
        <w:ind w:firstLine="720"/>
        <w:jc w:val="both"/>
        <w:rPr>
          <w:rFonts w:ascii="Times New Roman" w:eastAsia="Calibri" w:hAnsi="Times New Roman"/>
          <w:sz w:val="24"/>
          <w:szCs w:val="24"/>
          <w:lang w:val="ro-RO"/>
        </w:rPr>
      </w:pPr>
      <w:r w:rsidRPr="00936838">
        <w:rPr>
          <w:rFonts w:ascii="Times New Roman" w:eastAsia="Calibri" w:hAnsi="Times New Roman"/>
          <w:sz w:val="24"/>
          <w:szCs w:val="24"/>
          <w:lang w:val="ro-RO"/>
        </w:rPr>
        <w:t>- bursele primite de persoanele care urmează orice formă de școlarizare sau perfecționare în cadru instituționalizat,</w:t>
      </w:r>
    </w:p>
    <w:p w:rsidR="00827C10" w:rsidRPr="00936838" w:rsidRDefault="00827C10" w:rsidP="00936838">
      <w:pPr>
        <w:tabs>
          <w:tab w:val="left" w:pos="810"/>
        </w:tabs>
        <w:autoSpaceDE w:val="0"/>
        <w:autoSpaceDN w:val="0"/>
        <w:adjustRightInd w:val="0"/>
        <w:spacing w:after="0" w:line="240" w:lineRule="auto"/>
        <w:ind w:firstLine="720"/>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-premiile obținute de sportivi medaliați la campionatele mondiale, europene și la jocurile olimpice/paralimpice (pentru detalii suplimentare art.62 lit. w din Codul fiscal) </w:t>
      </w:r>
    </w:p>
    <w:p w:rsidR="00827C10" w:rsidRPr="00936838" w:rsidRDefault="00827C10" w:rsidP="00936838">
      <w:pPr>
        <w:tabs>
          <w:tab w:val="left" w:pos="810"/>
        </w:tabs>
        <w:autoSpaceDE w:val="0"/>
        <w:autoSpaceDN w:val="0"/>
        <w:adjustRightInd w:val="0"/>
        <w:spacing w:after="0" w:line="240" w:lineRule="auto"/>
        <w:ind w:firstLine="720"/>
        <w:jc w:val="both"/>
        <w:rPr>
          <w:rFonts w:ascii="Times New Roman" w:eastAsia="Calibri" w:hAnsi="Times New Roman"/>
          <w:sz w:val="24"/>
          <w:szCs w:val="24"/>
          <w:lang w:val="ro-RO"/>
        </w:rPr>
      </w:pPr>
      <w:r w:rsidRPr="00936838">
        <w:rPr>
          <w:rFonts w:ascii="Times New Roman" w:eastAsia="Calibri" w:hAnsi="Times New Roman"/>
          <w:sz w:val="24"/>
          <w:szCs w:val="24"/>
          <w:lang w:val="ro-RO"/>
        </w:rPr>
        <w:t>- premiile și alte drepturi sub formă de cazare, masă, transport și alte asemenea, obținute de elevi și studenți în cadrul competițiilor interne și internaționale,</w:t>
      </w:r>
    </w:p>
    <w:p w:rsidR="00827C10" w:rsidRPr="00936838" w:rsidRDefault="00827C10" w:rsidP="00936838">
      <w:pPr>
        <w:tabs>
          <w:tab w:val="left" w:pos="810"/>
        </w:tabs>
        <w:autoSpaceDE w:val="0"/>
        <w:autoSpaceDN w:val="0"/>
        <w:adjustRightInd w:val="0"/>
        <w:spacing w:after="0" w:line="240" w:lineRule="auto"/>
        <w:ind w:firstLine="720"/>
        <w:jc w:val="both"/>
        <w:rPr>
          <w:rFonts w:ascii="Times New Roman" w:eastAsia="Calibri" w:hAnsi="Times New Roman"/>
          <w:sz w:val="24"/>
          <w:szCs w:val="24"/>
          <w:lang w:val="ro-RO"/>
        </w:rPr>
      </w:pPr>
      <w:r w:rsidRPr="00936838">
        <w:rPr>
          <w:rFonts w:ascii="Times New Roman" w:eastAsia="Calibri" w:hAnsi="Times New Roman"/>
          <w:sz w:val="24"/>
          <w:szCs w:val="24"/>
          <w:lang w:val="ro-RO"/>
        </w:rPr>
        <w:t>- pensiile de urmaș cuvenite conform legii</w:t>
      </w:r>
    </w:p>
    <w:p w:rsidR="00827C10" w:rsidRPr="00936838" w:rsidRDefault="00827C10" w:rsidP="00936838">
      <w:pPr>
        <w:tabs>
          <w:tab w:val="left" w:pos="810"/>
        </w:tabs>
        <w:autoSpaceDE w:val="0"/>
        <w:autoSpaceDN w:val="0"/>
        <w:adjustRightInd w:val="0"/>
        <w:spacing w:after="0" w:line="240" w:lineRule="auto"/>
        <w:ind w:firstLine="720"/>
        <w:jc w:val="both"/>
        <w:rPr>
          <w:rFonts w:ascii="Times New Roman" w:eastAsia="Calibri" w:hAnsi="Times New Roman"/>
          <w:sz w:val="24"/>
          <w:szCs w:val="24"/>
          <w:lang w:val="ro-RO"/>
        </w:rPr>
      </w:pPr>
      <w:r w:rsidRPr="00936838">
        <w:rPr>
          <w:rFonts w:ascii="Times New Roman" w:eastAsia="Calibri" w:hAnsi="Times New Roman"/>
          <w:sz w:val="24"/>
          <w:szCs w:val="24"/>
          <w:lang w:val="ro-RO"/>
        </w:rPr>
        <w:t>-indemnizațiile/alocațiile acordate copiilor/adulților cu handicap în condițiile art. 58 din Legea nr. 448/2006 privind protecţia şi promovarea drepturilor persoanelor cu handicap, republicată, cu modificările şi completările ulterioare.</w:t>
      </w:r>
    </w:p>
    <w:p w:rsidR="00827C10" w:rsidRPr="00936838" w:rsidRDefault="00827C10" w:rsidP="00936838">
      <w:pPr>
        <w:numPr>
          <w:ilvl w:val="0"/>
          <w:numId w:val="18"/>
        </w:numPr>
        <w:tabs>
          <w:tab w:val="left" w:pos="810"/>
        </w:tabs>
        <w:autoSpaceDE w:val="0"/>
        <w:autoSpaceDN w:val="0"/>
        <w:adjustRightInd w:val="0"/>
        <w:spacing w:after="0" w:line="240" w:lineRule="auto"/>
        <w:contextualSpacing/>
        <w:jc w:val="both"/>
        <w:rPr>
          <w:rFonts w:ascii="Times New Roman" w:eastAsia="Calibri" w:hAnsi="Times New Roman"/>
          <w:sz w:val="24"/>
          <w:szCs w:val="24"/>
          <w:u w:val="single"/>
          <w:lang w:val="ro-RO"/>
        </w:rPr>
      </w:pPr>
      <w:r w:rsidRPr="00936838">
        <w:rPr>
          <w:rFonts w:ascii="Times New Roman" w:eastAsia="Calibri" w:hAnsi="Times New Roman"/>
          <w:sz w:val="24"/>
          <w:szCs w:val="24"/>
          <w:u w:val="single"/>
          <w:lang w:val="ro-RO"/>
        </w:rPr>
        <w:t>Nu deţin terenuri agricole şi silvice în suprafaţă de peste 10.000 m</w:t>
      </w:r>
      <w:r w:rsidR="00936838" w:rsidRPr="00936838">
        <w:rPr>
          <w:rFonts w:ascii="Times New Roman" w:eastAsia="Calibri" w:hAnsi="Times New Roman"/>
          <w:sz w:val="24"/>
          <w:szCs w:val="24"/>
          <w:u w:val="single"/>
          <w:vertAlign w:val="superscript"/>
          <w:lang w:val="ro-RO"/>
        </w:rPr>
        <w:t>2</w:t>
      </w:r>
      <w:r w:rsidRPr="00936838">
        <w:rPr>
          <w:rFonts w:ascii="Times New Roman" w:eastAsia="Calibri" w:hAnsi="Times New Roman"/>
          <w:sz w:val="24"/>
          <w:szCs w:val="24"/>
          <w:u w:val="single"/>
          <w:lang w:val="ro-RO"/>
        </w:rPr>
        <w:t xml:space="preserve"> în zonele colinare şi</w:t>
      </w:r>
      <w:r w:rsidR="00936838" w:rsidRPr="00936838">
        <w:rPr>
          <w:rFonts w:ascii="Times New Roman" w:eastAsia="Calibri" w:hAnsi="Times New Roman"/>
          <w:sz w:val="24"/>
          <w:szCs w:val="24"/>
          <w:u w:val="single"/>
          <w:lang w:val="ro-RO"/>
        </w:rPr>
        <w:t xml:space="preserve"> de şes şi de peste 20.000 m</w:t>
      </w:r>
      <w:r w:rsidR="00936838" w:rsidRPr="00936838">
        <w:rPr>
          <w:rFonts w:ascii="Times New Roman" w:eastAsia="Calibri" w:hAnsi="Times New Roman"/>
          <w:sz w:val="24"/>
          <w:szCs w:val="24"/>
          <w:u w:val="single"/>
          <w:vertAlign w:val="superscript"/>
          <w:lang w:val="ro-RO"/>
        </w:rPr>
        <w:t>2</w:t>
      </w:r>
      <w:r w:rsidRPr="00936838">
        <w:rPr>
          <w:rFonts w:ascii="Times New Roman" w:eastAsia="Calibri" w:hAnsi="Times New Roman"/>
          <w:sz w:val="24"/>
          <w:szCs w:val="24"/>
          <w:u w:val="single"/>
          <w:lang w:val="ro-RO"/>
        </w:rPr>
        <w:t xml:space="preserve"> în zonele montane.</w:t>
      </w:r>
    </w:p>
    <w:p w:rsidR="00827C10" w:rsidRPr="00936838" w:rsidRDefault="00827C10" w:rsidP="00936838">
      <w:pPr>
        <w:numPr>
          <w:ilvl w:val="0"/>
          <w:numId w:val="18"/>
        </w:numPr>
        <w:tabs>
          <w:tab w:val="left" w:pos="810"/>
        </w:tabs>
        <w:autoSpaceDE w:val="0"/>
        <w:autoSpaceDN w:val="0"/>
        <w:adjustRightInd w:val="0"/>
        <w:spacing w:after="0" w:line="240" w:lineRule="auto"/>
        <w:contextualSpacing/>
        <w:jc w:val="both"/>
        <w:rPr>
          <w:rFonts w:ascii="Times New Roman" w:eastAsia="Calibri" w:hAnsi="Times New Roman"/>
          <w:sz w:val="24"/>
          <w:szCs w:val="24"/>
          <w:u w:val="single"/>
          <w:lang w:val="ro-RO"/>
        </w:rPr>
      </w:pPr>
      <w:r w:rsidRPr="00936838">
        <w:rPr>
          <w:rFonts w:ascii="Times New Roman" w:eastAsia="Calibri" w:hAnsi="Times New Roman"/>
          <w:sz w:val="24"/>
          <w:szCs w:val="24"/>
          <w:u w:val="single"/>
          <w:lang w:val="ro-RO"/>
        </w:rPr>
        <w:t>Nu obțin venituri din agricultură, silvicultură sau piscicultură</w:t>
      </w:r>
    </w:p>
    <w:p w:rsidR="00827C10" w:rsidRPr="00936838" w:rsidRDefault="00827C10" w:rsidP="00936838">
      <w:pPr>
        <w:tabs>
          <w:tab w:val="left" w:pos="810"/>
        </w:tabs>
        <w:autoSpaceDE w:val="0"/>
        <w:autoSpaceDN w:val="0"/>
        <w:adjustRightInd w:val="0"/>
        <w:spacing w:after="0" w:line="240" w:lineRule="auto"/>
        <w:ind w:firstLine="720"/>
        <w:jc w:val="both"/>
        <w:rPr>
          <w:rFonts w:ascii="Times New Roman" w:eastAsia="Calibri" w:hAnsi="Times New Roman"/>
          <w:sz w:val="24"/>
          <w:szCs w:val="24"/>
          <w:lang w:val="ro-RO"/>
        </w:rPr>
      </w:pPr>
      <w:r w:rsidRPr="00936838">
        <w:rPr>
          <w:rFonts w:ascii="Times New Roman" w:eastAsia="Calibri" w:hAnsi="Times New Roman"/>
          <w:sz w:val="24"/>
          <w:szCs w:val="24"/>
          <w:lang w:val="ro-RO"/>
        </w:rPr>
        <w:t>O persoană majoră, inclusiv un copil major, poate fi preluată în întreținre de un singur contrib</w:t>
      </w:r>
      <w:r w:rsidR="00846796" w:rsidRPr="00936838">
        <w:rPr>
          <w:rFonts w:ascii="Times New Roman" w:eastAsia="Calibri" w:hAnsi="Times New Roman"/>
          <w:sz w:val="24"/>
          <w:szCs w:val="24"/>
          <w:lang w:val="ro-RO"/>
        </w:rPr>
        <w:t>uabil. Prin urmare, chiar dacă</w:t>
      </w:r>
      <w:r w:rsidRPr="00936838">
        <w:rPr>
          <w:rFonts w:ascii="Times New Roman" w:eastAsia="Calibri" w:hAnsi="Times New Roman"/>
          <w:sz w:val="24"/>
          <w:szCs w:val="24"/>
          <w:lang w:val="ro-RO"/>
        </w:rPr>
        <w:t xml:space="preserve"> o persoană majoră este întreţinută de mai mulţi contribuabili, suma reprezentând deducerea personală se atribuie unui singur contribuabil, conform înţelegerii între părţi.</w:t>
      </w:r>
    </w:p>
    <w:p w:rsidR="00827C10" w:rsidRDefault="00827C10" w:rsidP="00936838">
      <w:pPr>
        <w:tabs>
          <w:tab w:val="left" w:pos="810"/>
        </w:tabs>
        <w:autoSpaceDE w:val="0"/>
        <w:autoSpaceDN w:val="0"/>
        <w:adjustRightInd w:val="0"/>
        <w:spacing w:after="0" w:line="240" w:lineRule="auto"/>
        <w:ind w:firstLine="720"/>
        <w:jc w:val="both"/>
        <w:rPr>
          <w:rFonts w:ascii="Times New Roman" w:eastAsia="Calibri" w:hAnsi="Times New Roman"/>
          <w:sz w:val="24"/>
          <w:szCs w:val="24"/>
          <w:lang w:val="ro-RO"/>
        </w:rPr>
      </w:pPr>
      <w:r w:rsidRPr="00936838">
        <w:rPr>
          <w:rFonts w:ascii="Times New Roman" w:eastAsia="Calibri" w:hAnsi="Times New Roman"/>
          <w:sz w:val="24"/>
          <w:szCs w:val="24"/>
          <w:lang w:val="ro-RO"/>
        </w:rPr>
        <w:t>Nu sunt considerate persoane aflate în întreţinere persoanele majore condamnate, care execută pedepse privative de libertate</w:t>
      </w:r>
    </w:p>
    <w:p w:rsidR="00B008E8" w:rsidRPr="00936838" w:rsidRDefault="00B008E8" w:rsidP="00936838">
      <w:pPr>
        <w:tabs>
          <w:tab w:val="left" w:pos="810"/>
        </w:tabs>
        <w:autoSpaceDE w:val="0"/>
        <w:autoSpaceDN w:val="0"/>
        <w:adjustRightInd w:val="0"/>
        <w:spacing w:after="0" w:line="240" w:lineRule="auto"/>
        <w:ind w:firstLine="720"/>
        <w:jc w:val="both"/>
        <w:rPr>
          <w:rFonts w:ascii="Times New Roman" w:eastAsia="Calibri" w:hAnsi="Times New Roman"/>
          <w:sz w:val="24"/>
          <w:szCs w:val="24"/>
          <w:lang w:val="ro-RO"/>
        </w:rPr>
      </w:pPr>
    </w:p>
    <w:p w:rsidR="00296BFF" w:rsidRPr="00936838" w:rsidRDefault="00827C10" w:rsidP="00936838">
      <w:pPr>
        <w:numPr>
          <w:ilvl w:val="2"/>
          <w:numId w:val="16"/>
        </w:numPr>
        <w:autoSpaceDE w:val="0"/>
        <w:autoSpaceDN w:val="0"/>
        <w:adjustRightInd w:val="0"/>
        <w:spacing w:after="0" w:line="240" w:lineRule="auto"/>
        <w:contextualSpacing/>
        <w:jc w:val="both"/>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t xml:space="preserve">Ce demersuri trebuie să întreprindă un salariat pentru </w:t>
      </w:r>
      <w:r w:rsidR="00296BFF" w:rsidRPr="00936838">
        <w:rPr>
          <w:rFonts w:ascii="Times New Roman" w:eastAsia="Calibri" w:hAnsi="Times New Roman"/>
          <w:b/>
          <w:sz w:val="24"/>
          <w:szCs w:val="24"/>
          <w:u w:val="single"/>
          <w:lang w:val="ro-RO"/>
        </w:rPr>
        <w:t xml:space="preserve">a beneficia de deducere </w:t>
      </w:r>
    </w:p>
    <w:p w:rsidR="00827C10" w:rsidRPr="00936838" w:rsidRDefault="00296BFF" w:rsidP="00936838">
      <w:pPr>
        <w:autoSpaceDE w:val="0"/>
        <w:autoSpaceDN w:val="0"/>
        <w:adjustRightInd w:val="0"/>
        <w:spacing w:after="0" w:line="240" w:lineRule="auto"/>
        <w:contextualSpacing/>
        <w:jc w:val="both"/>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t>pentru un copil major aflat în întreținere</w:t>
      </w:r>
    </w:p>
    <w:p w:rsidR="004378F5" w:rsidRDefault="00827C10" w:rsidP="00936838">
      <w:pPr>
        <w:autoSpaceDE w:val="0"/>
        <w:autoSpaceDN w:val="0"/>
        <w:adjustRightInd w:val="0"/>
        <w:spacing w:after="0" w:line="240" w:lineRule="auto"/>
        <w:ind w:left="656"/>
        <w:jc w:val="both"/>
        <w:rPr>
          <w:rFonts w:ascii="Times New Roman" w:eastAsia="Calibri" w:hAnsi="Times New Roman"/>
          <w:sz w:val="24"/>
          <w:szCs w:val="24"/>
          <w:lang w:val="ro-RO"/>
        </w:rPr>
      </w:pPr>
      <w:r w:rsidRPr="00936838">
        <w:rPr>
          <w:rFonts w:ascii="Times New Roman" w:eastAsia="Calibri" w:hAnsi="Times New Roman"/>
          <w:sz w:val="24"/>
          <w:szCs w:val="24"/>
          <w:lang w:val="ro-RO"/>
        </w:rPr>
        <w:tab/>
        <w:t>La împlinirea vârstei de 18 ani copii</w:t>
      </w:r>
      <w:r w:rsidR="004378F5">
        <w:rPr>
          <w:rFonts w:ascii="Times New Roman" w:eastAsia="Calibri" w:hAnsi="Times New Roman"/>
          <w:sz w:val="24"/>
          <w:szCs w:val="24"/>
          <w:lang w:val="ro-RO"/>
        </w:rPr>
        <w:t>i</w:t>
      </w:r>
      <w:r w:rsidRPr="00936838">
        <w:rPr>
          <w:rFonts w:ascii="Times New Roman" w:eastAsia="Calibri" w:hAnsi="Times New Roman"/>
          <w:sz w:val="24"/>
          <w:szCs w:val="24"/>
          <w:lang w:val="ro-RO"/>
        </w:rPr>
        <w:t xml:space="preserve"> sunt considerați per</w:t>
      </w:r>
      <w:r w:rsidR="00936838" w:rsidRPr="00936838">
        <w:rPr>
          <w:rFonts w:ascii="Times New Roman" w:eastAsia="Calibri" w:hAnsi="Times New Roman"/>
          <w:sz w:val="24"/>
          <w:szCs w:val="24"/>
          <w:lang w:val="ro-RO"/>
        </w:rPr>
        <w:t xml:space="preserve">soane întreținute doar în </w:t>
      </w:r>
    </w:p>
    <w:p w:rsidR="004E27BC" w:rsidRPr="00936838" w:rsidRDefault="00936838"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anumite condiții</w:t>
      </w:r>
      <w:r w:rsidR="00827C10" w:rsidRPr="00936838">
        <w:rPr>
          <w:rFonts w:ascii="Times New Roman" w:eastAsia="Calibri" w:hAnsi="Times New Roman"/>
          <w:sz w:val="24"/>
          <w:szCs w:val="24"/>
          <w:lang w:val="ro-RO"/>
        </w:rPr>
        <w:t>. Copii</w:t>
      </w:r>
      <w:r w:rsidR="004378F5">
        <w:rPr>
          <w:rFonts w:ascii="Times New Roman" w:eastAsia="Calibri" w:hAnsi="Times New Roman"/>
          <w:sz w:val="24"/>
          <w:szCs w:val="24"/>
          <w:lang w:val="ro-RO"/>
        </w:rPr>
        <w:t>i</w:t>
      </w:r>
      <w:r w:rsidR="00827C10" w:rsidRPr="00936838">
        <w:rPr>
          <w:rFonts w:ascii="Times New Roman" w:eastAsia="Calibri" w:hAnsi="Times New Roman"/>
          <w:sz w:val="24"/>
          <w:szCs w:val="24"/>
          <w:lang w:val="ro-RO"/>
        </w:rPr>
        <w:t xml:space="preserve"> majori pot fi preluați în întreținere de unul dintre părinți, conform înțelegerii dintre părți.</w:t>
      </w:r>
    </w:p>
    <w:p w:rsidR="00827C10" w:rsidRPr="00936838" w:rsidRDefault="00827C10" w:rsidP="00936838">
      <w:pPr>
        <w:autoSpaceDE w:val="0"/>
        <w:autoSpaceDN w:val="0"/>
        <w:adjustRightInd w:val="0"/>
        <w:spacing w:after="0" w:line="240" w:lineRule="auto"/>
        <w:ind w:firstLine="720"/>
        <w:jc w:val="both"/>
        <w:rPr>
          <w:rFonts w:ascii="Times New Roman" w:eastAsia="Calibri" w:hAnsi="Times New Roman"/>
          <w:sz w:val="24"/>
          <w:szCs w:val="24"/>
          <w:u w:val="single"/>
          <w:lang w:val="ro-RO"/>
        </w:rPr>
      </w:pPr>
      <w:r w:rsidRPr="00936838">
        <w:rPr>
          <w:rFonts w:ascii="Times New Roman" w:eastAsia="Calibri" w:hAnsi="Times New Roman"/>
          <w:sz w:val="24"/>
          <w:szCs w:val="24"/>
          <w:lang w:val="ro-RO"/>
        </w:rPr>
        <w:t xml:space="preserve">Pentru preluarea în întreținere a </w:t>
      </w:r>
      <w:r w:rsidRPr="00936838">
        <w:rPr>
          <w:rFonts w:ascii="Times New Roman" w:eastAsia="Calibri" w:hAnsi="Times New Roman"/>
          <w:sz w:val="24"/>
          <w:szCs w:val="24"/>
          <w:u w:val="single"/>
          <w:lang w:val="ro-RO"/>
        </w:rPr>
        <w:t>copiilor majori angajatul trebuie să depună la Serviciul Resurse Umane următoarele documente:</w:t>
      </w:r>
    </w:p>
    <w:p w:rsidR="00827C10" w:rsidRPr="00936838" w:rsidRDefault="00827C10" w:rsidP="00936838">
      <w:pPr>
        <w:numPr>
          <w:ilvl w:val="0"/>
          <w:numId w:val="20"/>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 o declarație pe proprie răspundere – formularul tip A2/A3 </w:t>
      </w:r>
    </w:p>
    <w:p w:rsidR="00827C10" w:rsidRPr="00936838" w:rsidRDefault="00827C10" w:rsidP="00936838">
      <w:pPr>
        <w:numPr>
          <w:ilvl w:val="0"/>
          <w:numId w:val="20"/>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declaraţie pe propria răspundere din partea soţului/soţiei, sau o adeverinţă emisă de plătitorul de venit din salarii al acestuia/acesteia, după caz, din care să rezulte numărul şi identitatea copiilor care sunt preluaţi în întreţinere de fiecare soţ/soţie,</w:t>
      </w:r>
    </w:p>
    <w:p w:rsidR="00827C10" w:rsidRPr="00936838" w:rsidRDefault="00827C10" w:rsidP="00936838">
      <w:pPr>
        <w:numPr>
          <w:ilvl w:val="0"/>
          <w:numId w:val="20"/>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declarația pe proprie răspundere a copilul major – formularul tip A5 </w:t>
      </w:r>
    </w:p>
    <w:p w:rsidR="00827C10" w:rsidRPr="00936838" w:rsidRDefault="00827C10" w:rsidP="00936838">
      <w:pPr>
        <w:numPr>
          <w:ilvl w:val="0"/>
          <w:numId w:val="20"/>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documente care atestă gradul de rudenie</w:t>
      </w:r>
      <w:r w:rsidR="006C28A7" w:rsidRPr="00936838">
        <w:rPr>
          <w:rFonts w:ascii="Times New Roman" w:eastAsia="Calibri" w:hAnsi="Times New Roman"/>
          <w:sz w:val="24"/>
          <w:szCs w:val="24"/>
          <w:lang w:val="ro-RO"/>
        </w:rPr>
        <w:t>/afinitate</w:t>
      </w:r>
      <w:r w:rsidRPr="00936838">
        <w:rPr>
          <w:rFonts w:ascii="Times New Roman" w:eastAsia="Calibri" w:hAnsi="Times New Roman"/>
          <w:sz w:val="24"/>
          <w:szCs w:val="24"/>
          <w:lang w:val="ro-RO"/>
        </w:rPr>
        <w:t xml:space="preserve"> al persoanei preluate în întreținere în raport cu  angajatul</w:t>
      </w:r>
    </w:p>
    <w:p w:rsidR="006C28A7" w:rsidRPr="00936838" w:rsidRDefault="00827C10" w:rsidP="00936838">
      <w:pPr>
        <w:numPr>
          <w:ilvl w:val="0"/>
          <w:numId w:val="20"/>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documente care dovedesc cuantumul și natura veniturilor realizate de persoana preluată în întreținere</w:t>
      </w:r>
    </w:p>
    <w:p w:rsidR="00827C10" w:rsidRDefault="00827C10" w:rsidP="00936838">
      <w:pPr>
        <w:numPr>
          <w:ilvl w:val="0"/>
          <w:numId w:val="20"/>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alte documente considerate relevante.</w:t>
      </w:r>
    </w:p>
    <w:p w:rsidR="00B008E8" w:rsidRDefault="00B008E8" w:rsidP="00B008E8">
      <w:pPr>
        <w:autoSpaceDE w:val="0"/>
        <w:autoSpaceDN w:val="0"/>
        <w:adjustRightInd w:val="0"/>
        <w:spacing w:after="0" w:line="240" w:lineRule="auto"/>
        <w:ind w:left="450"/>
        <w:contextualSpacing/>
        <w:jc w:val="both"/>
        <w:rPr>
          <w:rFonts w:ascii="Times New Roman" w:eastAsia="Calibri" w:hAnsi="Times New Roman"/>
          <w:sz w:val="24"/>
          <w:szCs w:val="24"/>
          <w:lang w:val="ro-RO"/>
        </w:rPr>
      </w:pPr>
    </w:p>
    <w:p w:rsidR="00B008E8" w:rsidRDefault="00B008E8" w:rsidP="00B008E8">
      <w:pPr>
        <w:autoSpaceDE w:val="0"/>
        <w:autoSpaceDN w:val="0"/>
        <w:adjustRightInd w:val="0"/>
        <w:spacing w:after="0" w:line="240" w:lineRule="auto"/>
        <w:ind w:left="450"/>
        <w:contextualSpacing/>
        <w:jc w:val="both"/>
        <w:rPr>
          <w:rFonts w:ascii="Times New Roman" w:eastAsia="Calibri" w:hAnsi="Times New Roman"/>
          <w:sz w:val="24"/>
          <w:szCs w:val="24"/>
          <w:lang w:val="ro-RO"/>
        </w:rPr>
      </w:pPr>
    </w:p>
    <w:p w:rsidR="00B008E8" w:rsidRDefault="00B008E8" w:rsidP="00B008E8">
      <w:pPr>
        <w:autoSpaceDE w:val="0"/>
        <w:autoSpaceDN w:val="0"/>
        <w:adjustRightInd w:val="0"/>
        <w:spacing w:after="0" w:line="240" w:lineRule="auto"/>
        <w:ind w:left="450"/>
        <w:contextualSpacing/>
        <w:jc w:val="both"/>
        <w:rPr>
          <w:rFonts w:ascii="Times New Roman" w:eastAsia="Calibri" w:hAnsi="Times New Roman"/>
          <w:sz w:val="24"/>
          <w:szCs w:val="24"/>
          <w:lang w:val="ro-RO"/>
        </w:rPr>
      </w:pPr>
    </w:p>
    <w:p w:rsidR="00B008E8" w:rsidRPr="00936838" w:rsidRDefault="00B008E8" w:rsidP="00B008E8">
      <w:pPr>
        <w:autoSpaceDE w:val="0"/>
        <w:autoSpaceDN w:val="0"/>
        <w:adjustRightInd w:val="0"/>
        <w:spacing w:after="0" w:line="240" w:lineRule="auto"/>
        <w:ind w:left="450"/>
        <w:contextualSpacing/>
        <w:jc w:val="both"/>
        <w:rPr>
          <w:rFonts w:ascii="Times New Roman" w:eastAsia="Calibri" w:hAnsi="Times New Roman"/>
          <w:sz w:val="24"/>
          <w:szCs w:val="24"/>
          <w:lang w:val="ro-RO"/>
        </w:rPr>
      </w:pPr>
    </w:p>
    <w:p w:rsidR="00827C10" w:rsidRPr="00936838" w:rsidRDefault="00726ACD" w:rsidP="00936838">
      <w:pPr>
        <w:autoSpaceDE w:val="0"/>
        <w:autoSpaceDN w:val="0"/>
        <w:adjustRightInd w:val="0"/>
        <w:spacing w:after="0" w:line="240" w:lineRule="auto"/>
        <w:jc w:val="both"/>
        <w:rPr>
          <w:rFonts w:ascii="Times New Roman" w:eastAsia="Calibri" w:hAnsi="Times New Roman"/>
          <w:b/>
          <w:sz w:val="24"/>
          <w:szCs w:val="24"/>
          <w:u w:val="single"/>
          <w:lang w:val="ro-RO"/>
        </w:rPr>
      </w:pPr>
      <w:r w:rsidRPr="00936838">
        <w:rPr>
          <w:rFonts w:ascii="Times New Roman" w:eastAsia="Calibri" w:hAnsi="Times New Roman"/>
          <w:b/>
          <w:sz w:val="24"/>
          <w:szCs w:val="24"/>
          <w:lang w:val="ro-RO"/>
        </w:rPr>
        <w:lastRenderedPageBreak/>
        <w:t xml:space="preserve">    6</w:t>
      </w:r>
      <w:r w:rsidR="00827C10" w:rsidRPr="00936838">
        <w:rPr>
          <w:rFonts w:ascii="Times New Roman" w:eastAsia="Calibri" w:hAnsi="Times New Roman"/>
          <w:b/>
          <w:sz w:val="24"/>
          <w:szCs w:val="24"/>
          <w:lang w:val="ro-RO"/>
        </w:rPr>
        <w:t xml:space="preserve">.2.2 </w:t>
      </w:r>
      <w:r w:rsidR="00827C10" w:rsidRPr="00936838">
        <w:rPr>
          <w:rFonts w:ascii="Times New Roman" w:eastAsia="Calibri" w:hAnsi="Times New Roman"/>
          <w:b/>
          <w:sz w:val="24"/>
          <w:szCs w:val="24"/>
          <w:u w:val="single"/>
          <w:lang w:val="ro-RO"/>
        </w:rPr>
        <w:t xml:space="preserve">Ce demersuri trebuie să întreprindă un salariat pentru </w:t>
      </w:r>
      <w:r w:rsidR="00296BFF" w:rsidRPr="00936838">
        <w:rPr>
          <w:rFonts w:ascii="Times New Roman" w:eastAsia="Calibri" w:hAnsi="Times New Roman"/>
          <w:b/>
          <w:sz w:val="24"/>
          <w:szCs w:val="24"/>
          <w:u w:val="single"/>
          <w:lang w:val="ro-RO"/>
        </w:rPr>
        <w:t>a beneficia de deducere pen</w:t>
      </w:r>
      <w:r w:rsidR="00936838" w:rsidRPr="00936838">
        <w:rPr>
          <w:rFonts w:ascii="Times New Roman" w:eastAsia="Calibri" w:hAnsi="Times New Roman"/>
          <w:b/>
          <w:sz w:val="24"/>
          <w:szCs w:val="24"/>
          <w:u w:val="single"/>
          <w:lang w:val="ro-RO"/>
        </w:rPr>
        <w:t>tru  soț/soție</w:t>
      </w:r>
      <w:r w:rsidR="004C3A9E" w:rsidRPr="00936838">
        <w:rPr>
          <w:rFonts w:ascii="Times New Roman" w:eastAsia="Calibri" w:hAnsi="Times New Roman"/>
          <w:b/>
          <w:sz w:val="24"/>
          <w:szCs w:val="24"/>
          <w:u w:val="single"/>
          <w:lang w:val="ro-RO"/>
        </w:rPr>
        <w:t>, rude/afini</w:t>
      </w:r>
      <w:r w:rsidR="00827C10" w:rsidRPr="00936838">
        <w:rPr>
          <w:rFonts w:ascii="Times New Roman" w:eastAsia="Calibri" w:hAnsi="Times New Roman"/>
          <w:b/>
          <w:sz w:val="24"/>
          <w:szCs w:val="24"/>
          <w:u w:val="single"/>
          <w:lang w:val="ro-RO"/>
        </w:rPr>
        <w:t xml:space="preserve"> până la gradul al doilea inclusiv</w:t>
      </w:r>
      <w:r w:rsidR="00296BFF" w:rsidRPr="00936838">
        <w:rPr>
          <w:rFonts w:ascii="Times New Roman" w:eastAsia="Calibri" w:hAnsi="Times New Roman"/>
          <w:b/>
          <w:sz w:val="24"/>
          <w:szCs w:val="24"/>
          <w:u w:val="single"/>
          <w:lang w:val="ro-RO"/>
        </w:rPr>
        <w:t>, aflați în întreținere</w:t>
      </w:r>
      <w:r w:rsidR="00936838" w:rsidRPr="00936838">
        <w:rPr>
          <w:rFonts w:ascii="Times New Roman" w:eastAsia="Calibri" w:hAnsi="Times New Roman"/>
          <w:b/>
          <w:sz w:val="24"/>
          <w:szCs w:val="24"/>
          <w:u w:val="single"/>
          <w:lang w:val="ro-RO"/>
        </w:rPr>
        <w:t xml:space="preserve"> ?</w:t>
      </w:r>
    </w:p>
    <w:p w:rsidR="00827C10" w:rsidRPr="00936838" w:rsidRDefault="00827C10" w:rsidP="00936838">
      <w:pPr>
        <w:autoSpaceDE w:val="0"/>
        <w:autoSpaceDN w:val="0"/>
        <w:adjustRightInd w:val="0"/>
        <w:spacing w:after="0" w:line="240" w:lineRule="auto"/>
        <w:ind w:firstLine="450"/>
        <w:jc w:val="both"/>
        <w:rPr>
          <w:rFonts w:ascii="Times New Roman" w:eastAsia="Calibri" w:hAnsi="Times New Roman"/>
          <w:sz w:val="24"/>
          <w:szCs w:val="24"/>
          <w:u w:val="single"/>
          <w:lang w:val="ro-RO"/>
        </w:rPr>
      </w:pPr>
      <w:r w:rsidRPr="00936838">
        <w:rPr>
          <w:rFonts w:ascii="Times New Roman" w:eastAsia="Calibri" w:hAnsi="Times New Roman"/>
          <w:sz w:val="24"/>
          <w:szCs w:val="24"/>
          <w:lang w:val="ro-RO"/>
        </w:rPr>
        <w:t xml:space="preserve">Pentru preluarea în întreținere a soției/soțului sau rudelor/afinilor până la gradul al doilea inclusiv </w:t>
      </w:r>
      <w:r w:rsidRPr="00936838">
        <w:rPr>
          <w:rFonts w:ascii="Times New Roman" w:eastAsia="Calibri" w:hAnsi="Times New Roman"/>
          <w:sz w:val="24"/>
          <w:szCs w:val="24"/>
          <w:u w:val="single"/>
          <w:lang w:val="ro-RO"/>
        </w:rPr>
        <w:t>angajatul trebuie să depună la Serviciul Resurse Umane următoarele documente:</w:t>
      </w:r>
    </w:p>
    <w:p w:rsidR="00827C10" w:rsidRPr="00936838" w:rsidRDefault="00827C10" w:rsidP="00936838">
      <w:pPr>
        <w:numPr>
          <w:ilvl w:val="0"/>
          <w:numId w:val="21"/>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o declarație pe proprie răspundere – formularul tip A2/A3 </w:t>
      </w:r>
    </w:p>
    <w:p w:rsidR="00827C10" w:rsidRPr="00936838" w:rsidRDefault="00827C10" w:rsidP="00936838">
      <w:pPr>
        <w:numPr>
          <w:ilvl w:val="0"/>
          <w:numId w:val="21"/>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declarația pe proprie răspundere a persoanei majore preluate în întreținere – formularul tip A5</w:t>
      </w:r>
    </w:p>
    <w:p w:rsidR="00827C10" w:rsidRPr="00936838" w:rsidRDefault="00827C10" w:rsidP="00936838">
      <w:pPr>
        <w:numPr>
          <w:ilvl w:val="0"/>
          <w:numId w:val="21"/>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documente care atestă gradul de rudenie</w:t>
      </w:r>
      <w:r w:rsidR="00846796" w:rsidRPr="00936838">
        <w:rPr>
          <w:rFonts w:ascii="Times New Roman" w:eastAsia="Calibri" w:hAnsi="Times New Roman"/>
          <w:sz w:val="24"/>
          <w:szCs w:val="24"/>
          <w:lang w:val="ro-RO"/>
        </w:rPr>
        <w:t>/afinitate</w:t>
      </w:r>
      <w:r w:rsidRPr="00936838">
        <w:rPr>
          <w:rFonts w:ascii="Times New Roman" w:eastAsia="Calibri" w:hAnsi="Times New Roman"/>
          <w:sz w:val="24"/>
          <w:szCs w:val="24"/>
          <w:lang w:val="ro-RO"/>
        </w:rPr>
        <w:t xml:space="preserve"> al persoanei preluate în întreținere în raport cu  angajatul</w:t>
      </w:r>
    </w:p>
    <w:p w:rsidR="00827C10" w:rsidRPr="00936838" w:rsidRDefault="00827C10" w:rsidP="00936838">
      <w:pPr>
        <w:numPr>
          <w:ilvl w:val="0"/>
          <w:numId w:val="21"/>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documente care dovedesc cuantumul și natura veniturilor realizate de persoana preluată în întreținere</w:t>
      </w:r>
    </w:p>
    <w:p w:rsidR="00827C10" w:rsidRDefault="00827C10" w:rsidP="00936838">
      <w:pPr>
        <w:numPr>
          <w:ilvl w:val="0"/>
          <w:numId w:val="21"/>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alte documente considerate relevante.</w:t>
      </w:r>
    </w:p>
    <w:p w:rsidR="00B008E8" w:rsidRPr="00936838" w:rsidRDefault="00B008E8" w:rsidP="00B008E8">
      <w:pPr>
        <w:autoSpaceDE w:val="0"/>
        <w:autoSpaceDN w:val="0"/>
        <w:adjustRightInd w:val="0"/>
        <w:spacing w:after="0" w:line="240" w:lineRule="auto"/>
        <w:ind w:left="450"/>
        <w:contextualSpacing/>
        <w:jc w:val="both"/>
        <w:rPr>
          <w:rFonts w:ascii="Times New Roman" w:eastAsia="Calibri" w:hAnsi="Times New Roman"/>
          <w:sz w:val="24"/>
          <w:szCs w:val="24"/>
          <w:lang w:val="ro-RO"/>
        </w:rPr>
      </w:pPr>
    </w:p>
    <w:p w:rsidR="00827C10" w:rsidRPr="00936838" w:rsidRDefault="00726ACD" w:rsidP="00936838">
      <w:pPr>
        <w:autoSpaceDE w:val="0"/>
        <w:autoSpaceDN w:val="0"/>
        <w:adjustRightInd w:val="0"/>
        <w:spacing w:after="0" w:line="240" w:lineRule="auto"/>
        <w:ind w:firstLine="450"/>
        <w:jc w:val="both"/>
        <w:rPr>
          <w:rFonts w:ascii="Times New Roman" w:eastAsia="Calibri" w:hAnsi="Times New Roman"/>
          <w:b/>
          <w:sz w:val="24"/>
          <w:szCs w:val="24"/>
          <w:u w:val="single"/>
          <w:lang w:val="ro-RO"/>
        </w:rPr>
      </w:pPr>
      <w:r w:rsidRPr="00936838">
        <w:rPr>
          <w:rFonts w:ascii="Times New Roman" w:eastAsia="Calibri" w:hAnsi="Times New Roman"/>
          <w:b/>
          <w:sz w:val="24"/>
          <w:szCs w:val="24"/>
          <w:lang w:val="ro-RO"/>
        </w:rPr>
        <w:t>6</w:t>
      </w:r>
      <w:r w:rsidR="00827C10" w:rsidRPr="00936838">
        <w:rPr>
          <w:rFonts w:ascii="Times New Roman" w:eastAsia="Calibri" w:hAnsi="Times New Roman"/>
          <w:b/>
          <w:sz w:val="24"/>
          <w:szCs w:val="24"/>
          <w:lang w:val="ro-RO"/>
        </w:rPr>
        <w:t>.2.3</w:t>
      </w:r>
      <w:r w:rsidR="00827C10" w:rsidRPr="00936838">
        <w:rPr>
          <w:rFonts w:ascii="Times New Roman" w:eastAsia="Calibri" w:hAnsi="Times New Roman"/>
          <w:sz w:val="24"/>
          <w:szCs w:val="24"/>
          <w:lang w:val="ro-RO"/>
        </w:rPr>
        <w:t xml:space="preserve"> </w:t>
      </w:r>
      <w:r w:rsidR="00827C10" w:rsidRPr="00936838">
        <w:rPr>
          <w:rFonts w:ascii="Times New Roman" w:eastAsia="Calibri" w:hAnsi="Times New Roman"/>
          <w:b/>
          <w:sz w:val="24"/>
          <w:szCs w:val="24"/>
          <w:u w:val="single"/>
          <w:lang w:val="ro-RO"/>
        </w:rPr>
        <w:t>Cum se verifică respectarea condiției referitoare la realizarea de venituri impozabile sau neimpozabile care nu depășesc 300 lei</w:t>
      </w:r>
      <w:r w:rsidR="00936838" w:rsidRPr="00936838">
        <w:rPr>
          <w:rFonts w:ascii="Times New Roman" w:eastAsia="Calibri" w:hAnsi="Times New Roman"/>
          <w:b/>
          <w:sz w:val="24"/>
          <w:szCs w:val="24"/>
          <w:u w:val="single"/>
          <w:lang w:val="ro-RO"/>
        </w:rPr>
        <w:t xml:space="preserve"> ?</w:t>
      </w: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            Verificarea încadrării veniturilor unei persoane declarate în întreținere în suma de 300 lei lunar se realizează prin compararea acestui plafon cu venitu</w:t>
      </w:r>
      <w:r w:rsidR="00936838" w:rsidRPr="00936838">
        <w:rPr>
          <w:rFonts w:ascii="Times New Roman" w:eastAsia="Calibri" w:hAnsi="Times New Roman"/>
          <w:sz w:val="24"/>
          <w:szCs w:val="24"/>
          <w:lang w:val="ro-RO"/>
        </w:rPr>
        <w:t>rile brute realizate de aceasta.</w:t>
      </w:r>
    </w:p>
    <w:p w:rsidR="00827C10" w:rsidRPr="00936838" w:rsidRDefault="00827C10" w:rsidP="00936838">
      <w:pPr>
        <w:autoSpaceDE w:val="0"/>
        <w:autoSpaceDN w:val="0"/>
        <w:adjustRightInd w:val="0"/>
        <w:spacing w:after="0" w:line="240" w:lineRule="auto"/>
        <w:ind w:firstLine="720"/>
        <w:jc w:val="both"/>
        <w:rPr>
          <w:rFonts w:ascii="Times New Roman" w:eastAsia="Calibri" w:hAnsi="Times New Roman"/>
          <w:sz w:val="24"/>
          <w:szCs w:val="24"/>
          <w:lang w:val="ro-RO"/>
        </w:rPr>
      </w:pPr>
      <w:r w:rsidRPr="00936838">
        <w:rPr>
          <w:rFonts w:ascii="Times New Roman" w:eastAsia="Calibri" w:hAnsi="Times New Roman"/>
          <w:sz w:val="24"/>
          <w:szCs w:val="24"/>
          <w:lang w:val="ro-RO"/>
        </w:rPr>
        <w:t>Compararea venitului lunar al persoanei aflate în întreținere cu suma de 300 lei se face astfel:</w:t>
      </w: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    a) în cazul în care persoana aflată în întreţinere realizează venituri lunare de natura pensiilor, indemnizaţiilor, alocaţiilor şi altele asemenea, venitul lunar realizat de persoana întreţinută rezultă din însumarea tuturor drepturilor de această natură realizate într-o lună;</w:t>
      </w: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    b) în cazul în care venitul este realizat sub formă de câştiguri la jocuri de noroc, premii la diverse competiţii, dividende, dobânzi şi altele asemenea, venitul lunar realizat de persoana fizică aflată în întreţinere se determină prin împărţirea venitului realizat la numărul de luni rămase până la sfârşitul anului, exclusiv luna de realizare a venitului;</w:t>
      </w: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    c) în cazul în care persoana întreţinută realizează atât venituri lunare, cât şi aleatorii, venitul lunar se determină prin însumarea acestor venituri.</w:t>
      </w:r>
    </w:p>
    <w:p w:rsidR="007354B6" w:rsidRDefault="00827C10" w:rsidP="00936838">
      <w:pPr>
        <w:autoSpaceDE w:val="0"/>
        <w:autoSpaceDN w:val="0"/>
        <w:adjustRightInd w:val="0"/>
        <w:spacing w:after="0" w:line="240" w:lineRule="auto"/>
        <w:ind w:firstLine="720"/>
        <w:jc w:val="both"/>
        <w:rPr>
          <w:rFonts w:ascii="Times New Roman" w:eastAsia="Calibri" w:hAnsi="Times New Roman"/>
          <w:sz w:val="24"/>
          <w:szCs w:val="24"/>
          <w:u w:val="single"/>
          <w:lang w:val="ro-RO"/>
        </w:rPr>
      </w:pPr>
      <w:r w:rsidRPr="00936838">
        <w:rPr>
          <w:rFonts w:ascii="Times New Roman" w:eastAsia="Calibri" w:hAnsi="Times New Roman"/>
          <w:b/>
          <w:sz w:val="24"/>
          <w:szCs w:val="24"/>
          <w:lang w:val="ro-RO"/>
        </w:rPr>
        <w:t xml:space="preserve">Atenție!!! </w:t>
      </w:r>
      <w:r w:rsidRPr="00936838">
        <w:rPr>
          <w:rFonts w:ascii="Times New Roman" w:eastAsia="Calibri" w:hAnsi="Times New Roman"/>
          <w:sz w:val="24"/>
          <w:szCs w:val="24"/>
          <w:u w:val="single"/>
          <w:lang w:val="ro-RO"/>
        </w:rPr>
        <w:t>Dacă venitul unei persoane aflate în întreţinere depăşeşte 300 lei lunar, ea nu este considerată întreţinută. Serviciul Resu</w:t>
      </w:r>
      <w:r w:rsidR="004378F5">
        <w:rPr>
          <w:rFonts w:ascii="Times New Roman" w:eastAsia="Calibri" w:hAnsi="Times New Roman"/>
          <w:sz w:val="24"/>
          <w:szCs w:val="24"/>
          <w:u w:val="single"/>
          <w:lang w:val="ro-RO"/>
        </w:rPr>
        <w:t>rse Umane poate</w:t>
      </w:r>
      <w:r w:rsidRPr="00936838">
        <w:rPr>
          <w:rFonts w:ascii="Times New Roman" w:eastAsia="Calibri" w:hAnsi="Times New Roman"/>
          <w:sz w:val="24"/>
          <w:szCs w:val="24"/>
          <w:u w:val="single"/>
          <w:lang w:val="ro-RO"/>
        </w:rPr>
        <w:t xml:space="preserve"> verifica îndeplinirea acestei condiții </w:t>
      </w:r>
      <w:r w:rsidR="004378F5">
        <w:rPr>
          <w:rFonts w:ascii="Times New Roman" w:eastAsia="Calibri" w:hAnsi="Times New Roman"/>
          <w:sz w:val="24"/>
          <w:szCs w:val="24"/>
          <w:u w:val="single"/>
          <w:lang w:val="ro-RO"/>
        </w:rPr>
        <w:t xml:space="preserve">exclusiv </w:t>
      </w:r>
      <w:r w:rsidRPr="00936838">
        <w:rPr>
          <w:rFonts w:ascii="Times New Roman" w:eastAsia="Calibri" w:hAnsi="Times New Roman"/>
          <w:sz w:val="24"/>
          <w:szCs w:val="24"/>
          <w:u w:val="single"/>
          <w:lang w:val="ro-RO"/>
        </w:rPr>
        <w:t xml:space="preserve">pe baza documentelor justificative și informațiilor furnizate de angajați. Din acest </w:t>
      </w:r>
      <w:r w:rsidR="00DA4DC4" w:rsidRPr="00936838">
        <w:rPr>
          <w:rFonts w:ascii="Times New Roman" w:eastAsia="Calibri" w:hAnsi="Times New Roman"/>
          <w:sz w:val="24"/>
          <w:szCs w:val="24"/>
          <w:u w:val="single"/>
          <w:lang w:val="ro-RO"/>
        </w:rPr>
        <w:t xml:space="preserve">motiv este </w:t>
      </w:r>
      <w:r w:rsidRPr="00936838">
        <w:rPr>
          <w:rFonts w:ascii="Times New Roman" w:eastAsia="Calibri" w:hAnsi="Times New Roman"/>
          <w:sz w:val="24"/>
          <w:szCs w:val="24"/>
          <w:u w:val="single"/>
          <w:lang w:val="ro-RO"/>
        </w:rPr>
        <w:t xml:space="preserve">important să fie comunicată, în timp util, orice modificare care privește veniturile realizate de o persoană pentru care un salariat beneficiază de deducere personală. </w:t>
      </w:r>
    </w:p>
    <w:p w:rsidR="00936838" w:rsidRPr="00936838" w:rsidRDefault="00936838" w:rsidP="00936838">
      <w:pPr>
        <w:autoSpaceDE w:val="0"/>
        <w:autoSpaceDN w:val="0"/>
        <w:adjustRightInd w:val="0"/>
        <w:spacing w:after="0" w:line="240" w:lineRule="auto"/>
        <w:ind w:firstLine="720"/>
        <w:jc w:val="both"/>
        <w:rPr>
          <w:rFonts w:ascii="Times New Roman" w:eastAsia="Calibri" w:hAnsi="Times New Roman"/>
          <w:sz w:val="24"/>
          <w:szCs w:val="24"/>
          <w:u w:val="single"/>
          <w:lang w:val="ro-RO"/>
        </w:rPr>
      </w:pPr>
    </w:p>
    <w:p w:rsidR="00827C10" w:rsidRPr="00936838" w:rsidRDefault="00827C10" w:rsidP="00936838">
      <w:pPr>
        <w:pStyle w:val="ListParagraph"/>
        <w:numPr>
          <w:ilvl w:val="0"/>
          <w:numId w:val="16"/>
        </w:numPr>
        <w:autoSpaceDE w:val="0"/>
        <w:autoSpaceDN w:val="0"/>
        <w:adjustRightInd w:val="0"/>
        <w:spacing w:after="0" w:line="240" w:lineRule="auto"/>
        <w:jc w:val="both"/>
        <w:rPr>
          <w:rFonts w:ascii="Times New Roman" w:eastAsia="Calibri" w:hAnsi="Times New Roman"/>
          <w:b/>
          <w:sz w:val="24"/>
          <w:szCs w:val="24"/>
          <w:u w:val="single"/>
          <w:lang w:val="ro-RO"/>
        </w:rPr>
      </w:pPr>
      <w:r w:rsidRPr="00936838">
        <w:rPr>
          <w:rFonts w:ascii="Times New Roman" w:eastAsia="Calibri" w:hAnsi="Times New Roman"/>
          <w:b/>
          <w:sz w:val="24"/>
          <w:szCs w:val="24"/>
          <w:u w:val="single"/>
          <w:lang w:val="ro-RO"/>
        </w:rPr>
        <w:t>Reconsiderarea nivelul deducerii personale în funcție de numărul de persoane aflate în întreținere</w:t>
      </w: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ab/>
        <w:t xml:space="preserve">Deducerea personală se stabilește lunar în raport cu cuantumul venitului brut realizat de salariat și de numărul de persoane aflate în întreținere. </w:t>
      </w:r>
    </w:p>
    <w:p w:rsidR="00827C10"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ab/>
      </w:r>
      <w:r w:rsidRPr="00936838">
        <w:rPr>
          <w:rFonts w:ascii="Times New Roman" w:eastAsia="Calibri" w:hAnsi="Times New Roman"/>
          <w:sz w:val="24"/>
          <w:szCs w:val="24"/>
          <w:u w:val="single"/>
          <w:lang w:val="ro-RO"/>
        </w:rPr>
        <w:t>Numărul persoanelor aflate în întreținere este un element care se determină pe baza documentelor și informațiilor transmise de angajați</w:t>
      </w:r>
      <w:r w:rsidRPr="00936838">
        <w:rPr>
          <w:rFonts w:ascii="Times New Roman" w:eastAsia="Calibri" w:hAnsi="Times New Roman"/>
          <w:sz w:val="24"/>
          <w:szCs w:val="24"/>
          <w:lang w:val="ro-RO"/>
        </w:rPr>
        <w:t xml:space="preserve">. </w:t>
      </w:r>
      <w:r w:rsidRPr="00936838">
        <w:rPr>
          <w:rFonts w:ascii="Times New Roman" w:eastAsia="Calibri" w:hAnsi="Times New Roman"/>
          <w:b/>
          <w:sz w:val="24"/>
          <w:szCs w:val="24"/>
          <w:u w:val="single"/>
          <w:lang w:val="ro-RO"/>
        </w:rPr>
        <w:t>Pentru stabilirea corectă a</w:t>
      </w:r>
      <w:r w:rsidR="00DA4DC4" w:rsidRPr="00936838">
        <w:rPr>
          <w:rFonts w:ascii="Times New Roman" w:eastAsia="Calibri" w:hAnsi="Times New Roman"/>
          <w:b/>
          <w:sz w:val="24"/>
          <w:szCs w:val="24"/>
          <w:u w:val="single"/>
          <w:lang w:val="ro-RO"/>
        </w:rPr>
        <w:t xml:space="preserve"> deducerii personale este </w:t>
      </w:r>
      <w:r w:rsidRPr="00936838">
        <w:rPr>
          <w:rFonts w:ascii="Times New Roman" w:eastAsia="Calibri" w:hAnsi="Times New Roman"/>
          <w:b/>
          <w:sz w:val="24"/>
          <w:szCs w:val="24"/>
          <w:u w:val="single"/>
          <w:lang w:val="ro-RO"/>
        </w:rPr>
        <w:t xml:space="preserve"> important ca orice schimbare intervenită sub acest aspect să fie comunicată în timp util  Serviciului Resurse Umane.</w:t>
      </w:r>
      <w:r w:rsidRPr="00936838">
        <w:rPr>
          <w:rFonts w:ascii="Times New Roman" w:eastAsia="Calibri" w:hAnsi="Times New Roman"/>
          <w:sz w:val="24"/>
          <w:szCs w:val="24"/>
          <w:lang w:val="ro-RO"/>
        </w:rPr>
        <w:t xml:space="preserve"> Comunicarea îmbracă forma unor declarații pe care angajații le completează și prin care preiau sau retrag din întreținere anumite persoane – formularul tip A3 și A4. În mod evident declarațiile trebuie însoțite de documentele justificative solicitate potrivit legii.</w:t>
      </w:r>
    </w:p>
    <w:p w:rsidR="00B008E8" w:rsidRDefault="00B008E8" w:rsidP="00936838">
      <w:pPr>
        <w:autoSpaceDE w:val="0"/>
        <w:autoSpaceDN w:val="0"/>
        <w:adjustRightInd w:val="0"/>
        <w:spacing w:after="0" w:line="240" w:lineRule="auto"/>
        <w:jc w:val="both"/>
        <w:rPr>
          <w:rFonts w:ascii="Times New Roman" w:eastAsia="Calibri" w:hAnsi="Times New Roman"/>
          <w:sz w:val="24"/>
          <w:szCs w:val="24"/>
          <w:lang w:val="ro-RO"/>
        </w:rPr>
      </w:pPr>
    </w:p>
    <w:p w:rsidR="00B008E8" w:rsidRPr="00936838" w:rsidRDefault="00B008E8" w:rsidP="00936838">
      <w:pPr>
        <w:autoSpaceDE w:val="0"/>
        <w:autoSpaceDN w:val="0"/>
        <w:adjustRightInd w:val="0"/>
        <w:spacing w:after="0" w:line="240" w:lineRule="auto"/>
        <w:jc w:val="both"/>
        <w:rPr>
          <w:rFonts w:ascii="Times New Roman" w:eastAsia="Calibri" w:hAnsi="Times New Roman"/>
          <w:sz w:val="24"/>
          <w:szCs w:val="24"/>
          <w:lang w:val="ro-RO"/>
        </w:rPr>
      </w:pP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lastRenderedPageBreak/>
        <w:tab/>
        <w:t>Nivelul deducerii în funcție de numărul de persoane declarate în întreținere poate fi reconsiderat în sensul diminuării sau majorării deducerii personale după cum urmează:</w:t>
      </w:r>
    </w:p>
    <w:p w:rsidR="00827C10" w:rsidRPr="00936838" w:rsidRDefault="00827C10" w:rsidP="00936838">
      <w:pPr>
        <w:numPr>
          <w:ilvl w:val="0"/>
          <w:numId w:val="22"/>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b/>
          <w:sz w:val="24"/>
          <w:szCs w:val="24"/>
          <w:u w:val="single"/>
          <w:lang w:val="ro-RO"/>
        </w:rPr>
        <w:t xml:space="preserve">Dacă intervine un eveniment care determină diminuarea nivelului deducerii </w:t>
      </w:r>
    </w:p>
    <w:p w:rsidR="00827C10" w:rsidRPr="00936838" w:rsidRDefault="00827C10" w:rsidP="00936838">
      <w:p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b/>
          <w:sz w:val="24"/>
          <w:szCs w:val="24"/>
          <w:u w:val="single"/>
          <w:lang w:val="ro-RO"/>
        </w:rPr>
        <w:t xml:space="preserve">personale  </w:t>
      </w:r>
      <w:r w:rsidRPr="00936838">
        <w:rPr>
          <w:rFonts w:ascii="Times New Roman" w:eastAsia="Calibri" w:hAnsi="Times New Roman"/>
          <w:sz w:val="24"/>
          <w:szCs w:val="24"/>
          <w:lang w:val="ro-RO"/>
        </w:rPr>
        <w:t xml:space="preserve">Universitatea Babeș-Bolyai prin compartimentul de resort este obligată să procedeze la această </w:t>
      </w:r>
      <w:r w:rsidRPr="00936838">
        <w:rPr>
          <w:rFonts w:ascii="Times New Roman" w:eastAsia="Calibri" w:hAnsi="Times New Roman"/>
          <w:b/>
          <w:sz w:val="24"/>
          <w:szCs w:val="24"/>
          <w:u w:val="single"/>
          <w:lang w:val="ro-RO"/>
        </w:rPr>
        <w:t>diminuare începând cu drepturile salariale aferente lunii următoare</w:t>
      </w:r>
      <w:r w:rsidRPr="00936838">
        <w:rPr>
          <w:rFonts w:ascii="Times New Roman" w:eastAsia="Calibri" w:hAnsi="Times New Roman"/>
          <w:sz w:val="24"/>
          <w:szCs w:val="24"/>
          <w:lang w:val="ro-RO"/>
        </w:rPr>
        <w:t xml:space="preserve"> </w:t>
      </w:r>
      <w:r w:rsidRPr="00936838">
        <w:rPr>
          <w:rFonts w:ascii="Times New Roman" w:eastAsia="Calibri" w:hAnsi="Times New Roman"/>
          <w:b/>
          <w:sz w:val="24"/>
          <w:szCs w:val="24"/>
          <w:u w:val="single"/>
          <w:lang w:val="ro-RO"/>
        </w:rPr>
        <w:t>producerii evenimentului</w:t>
      </w:r>
      <w:r w:rsidRPr="00936838">
        <w:rPr>
          <w:rFonts w:ascii="Times New Roman" w:eastAsia="Calibri" w:hAnsi="Times New Roman"/>
          <w:sz w:val="24"/>
          <w:szCs w:val="24"/>
          <w:lang w:val="ro-RO"/>
        </w:rPr>
        <w:t xml:space="preserve">, indiferent de data la care salariatul a comunicat această informație și a depus documentele justificative. </w:t>
      </w:r>
    </w:p>
    <w:p w:rsidR="00827C10" w:rsidRPr="00936838" w:rsidRDefault="00827C10" w:rsidP="00936838">
      <w:pPr>
        <w:autoSpaceDE w:val="0"/>
        <w:autoSpaceDN w:val="0"/>
        <w:adjustRightInd w:val="0"/>
        <w:spacing w:after="0" w:line="240" w:lineRule="auto"/>
        <w:jc w:val="both"/>
        <w:rPr>
          <w:rFonts w:ascii="Times New Roman" w:eastAsia="Calibri" w:hAnsi="Times New Roman"/>
          <w:b/>
          <w:sz w:val="24"/>
          <w:szCs w:val="24"/>
          <w:u w:val="single"/>
          <w:lang w:val="ro-RO"/>
        </w:rPr>
      </w:pPr>
      <w:r w:rsidRPr="00936838">
        <w:rPr>
          <w:rFonts w:ascii="Times New Roman" w:eastAsia="Calibri" w:hAnsi="Times New Roman"/>
          <w:b/>
          <w:sz w:val="24"/>
          <w:szCs w:val="24"/>
          <w:lang w:val="ro-RO"/>
        </w:rPr>
        <w:t>Atenție!!</w:t>
      </w:r>
      <w:r w:rsidRPr="00936838">
        <w:rPr>
          <w:rFonts w:ascii="Times New Roman" w:eastAsia="Calibri" w:hAnsi="Times New Roman"/>
          <w:sz w:val="24"/>
          <w:szCs w:val="24"/>
          <w:lang w:val="ro-RO"/>
        </w:rPr>
        <w:t xml:space="preserve">  </w:t>
      </w:r>
      <w:r w:rsidRPr="00936838">
        <w:rPr>
          <w:rFonts w:ascii="Times New Roman" w:eastAsia="Calibri" w:hAnsi="Times New Roman"/>
          <w:sz w:val="24"/>
          <w:szCs w:val="24"/>
          <w:u w:val="single"/>
          <w:lang w:val="ro-RO"/>
        </w:rPr>
        <w:t>În situația în care modificările  referitoare la numărul persoanelor aflate în întreținerea unui salariat care  determină o diminuare a nivelului deducerii personale</w:t>
      </w:r>
      <w:r w:rsidRPr="00936838">
        <w:rPr>
          <w:rFonts w:ascii="Times New Roman" w:eastAsia="Calibri" w:hAnsi="Times New Roman"/>
          <w:sz w:val="24"/>
          <w:szCs w:val="24"/>
          <w:u w:val="single"/>
        </w:rPr>
        <w:t xml:space="preserve"> </w:t>
      </w:r>
      <w:r w:rsidRPr="00936838">
        <w:rPr>
          <w:rFonts w:ascii="Times New Roman" w:eastAsia="Calibri" w:hAnsi="Times New Roman"/>
          <w:sz w:val="24"/>
          <w:szCs w:val="24"/>
          <w:u w:val="single"/>
          <w:lang w:val="ro-RO"/>
        </w:rPr>
        <w:t>nu se comunică în timp util Direcției Resurse Umane, nivelul deducerii va fi reconsiderat retroactiv de la data la care au intervenit aceste modificări</w:t>
      </w:r>
      <w:r w:rsidRPr="00936838">
        <w:rPr>
          <w:rFonts w:ascii="Times New Roman" w:eastAsia="Calibri" w:hAnsi="Times New Roman"/>
          <w:sz w:val="24"/>
          <w:szCs w:val="24"/>
          <w:lang w:val="ro-RO"/>
        </w:rPr>
        <w:t xml:space="preserve">. </w:t>
      </w:r>
      <w:r w:rsidRPr="00936838">
        <w:rPr>
          <w:rFonts w:ascii="Times New Roman" w:eastAsia="Calibri" w:hAnsi="Times New Roman"/>
          <w:b/>
          <w:sz w:val="24"/>
          <w:szCs w:val="24"/>
          <w:u w:val="single"/>
          <w:lang w:val="ro-RO"/>
        </w:rPr>
        <w:t>Acest lucru presupune recalculul drepturilor salariale și evident r</w:t>
      </w:r>
      <w:r w:rsidR="001B3C3C" w:rsidRPr="00936838">
        <w:rPr>
          <w:rFonts w:ascii="Times New Roman" w:eastAsia="Calibri" w:hAnsi="Times New Roman"/>
          <w:b/>
          <w:sz w:val="24"/>
          <w:szCs w:val="24"/>
          <w:u w:val="single"/>
          <w:lang w:val="ro-RO"/>
        </w:rPr>
        <w:t xml:space="preserve">eținerea sumelor încasate necuvenit </w:t>
      </w:r>
      <w:r w:rsidRPr="00936838">
        <w:rPr>
          <w:rFonts w:ascii="Times New Roman" w:eastAsia="Calibri" w:hAnsi="Times New Roman"/>
          <w:b/>
          <w:sz w:val="24"/>
          <w:szCs w:val="24"/>
          <w:u w:val="single"/>
          <w:lang w:val="ro-RO"/>
        </w:rPr>
        <w:t>!!!</w:t>
      </w:r>
    </w:p>
    <w:p w:rsidR="00827C10" w:rsidRPr="00936838" w:rsidRDefault="00827C10" w:rsidP="00936838">
      <w:pPr>
        <w:autoSpaceDE w:val="0"/>
        <w:autoSpaceDN w:val="0"/>
        <w:adjustRightInd w:val="0"/>
        <w:spacing w:after="0" w:line="240" w:lineRule="auto"/>
        <w:ind w:firstLine="720"/>
        <w:jc w:val="both"/>
        <w:rPr>
          <w:rFonts w:ascii="Times New Roman" w:eastAsia="Calibri" w:hAnsi="Times New Roman"/>
          <w:sz w:val="24"/>
          <w:szCs w:val="24"/>
          <w:u w:val="single"/>
          <w:lang w:val="ro-RO"/>
        </w:rPr>
      </w:pPr>
      <w:r w:rsidRPr="00936838">
        <w:rPr>
          <w:rFonts w:ascii="Times New Roman" w:eastAsia="Calibri" w:hAnsi="Times New Roman"/>
          <w:sz w:val="24"/>
          <w:szCs w:val="24"/>
          <w:u w:val="single"/>
          <w:lang w:val="ro-RO"/>
        </w:rPr>
        <w:t xml:space="preserve">Prin urmare, pentru a evita astfel de situații este foarte important ca salariații să  comunice, în cel mai scurt timp, Serviciului Resurse Umane orice modificare intervenită sub aspectul numărului de persoane aflate în întreținere. </w:t>
      </w:r>
    </w:p>
    <w:p w:rsidR="004E27BC" w:rsidRPr="00936838" w:rsidRDefault="004E27BC" w:rsidP="00936838">
      <w:pPr>
        <w:spacing w:after="0" w:line="240" w:lineRule="auto"/>
        <w:jc w:val="both"/>
        <w:rPr>
          <w:rFonts w:ascii="Times New Roman" w:hAnsi="Times New Roman"/>
          <w:sz w:val="24"/>
          <w:szCs w:val="24"/>
          <w:lang w:val="ro-RO"/>
        </w:rPr>
      </w:pPr>
    </w:p>
    <w:p w:rsidR="00827C10" w:rsidRPr="00936838" w:rsidRDefault="00827C10" w:rsidP="00936838">
      <w:pPr>
        <w:autoSpaceDE w:val="0"/>
        <w:autoSpaceDN w:val="0"/>
        <w:adjustRightInd w:val="0"/>
        <w:spacing w:after="0" w:line="240" w:lineRule="auto"/>
        <w:jc w:val="both"/>
        <w:rPr>
          <w:rFonts w:ascii="Times New Roman" w:eastAsia="Calibri" w:hAnsi="Times New Roman"/>
          <w:b/>
          <w:sz w:val="24"/>
          <w:szCs w:val="24"/>
          <w:lang w:val="ro-RO"/>
        </w:rPr>
      </w:pPr>
      <w:r w:rsidRPr="00936838">
        <w:rPr>
          <w:rFonts w:ascii="Times New Roman" w:eastAsia="Calibri" w:hAnsi="Times New Roman"/>
          <w:b/>
          <w:sz w:val="24"/>
          <w:szCs w:val="24"/>
          <w:lang w:val="ro-RO"/>
        </w:rPr>
        <w:t xml:space="preserve">Exemple de evenimente care determină diminuarea nivelului deducerii personale: </w:t>
      </w:r>
    </w:p>
    <w:p w:rsidR="00827C10" w:rsidRPr="00936838" w:rsidRDefault="00827C10" w:rsidP="00936838">
      <w:pPr>
        <w:numPr>
          <w:ilvl w:val="0"/>
          <w:numId w:val="23"/>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Copilul minor cu vârsta cuprinsă între 16 şi 18 ani, declarat în întreținerea unui angajat,  se încadrează în muncă în condiţiile Legii nr. 53/2003 - Codul muncii,</w:t>
      </w:r>
    </w:p>
    <w:p w:rsidR="00827C10" w:rsidRPr="00936838" w:rsidRDefault="00827C10" w:rsidP="00936838">
      <w:pPr>
        <w:numPr>
          <w:ilvl w:val="0"/>
          <w:numId w:val="23"/>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Copilul major declarat în întreținerea unui angajat este preluat în întreținere de către celălalt părinte,</w:t>
      </w:r>
    </w:p>
    <w:p w:rsidR="00827C10" w:rsidRPr="00936838" w:rsidRDefault="00827C10" w:rsidP="00936838">
      <w:pPr>
        <w:numPr>
          <w:ilvl w:val="0"/>
          <w:numId w:val="23"/>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Persoana majoră declarată în întreținerea unui angajat este preluată în întreținere de un alt contribuabil,</w:t>
      </w:r>
    </w:p>
    <w:p w:rsidR="00827C10" w:rsidRPr="00936838" w:rsidRDefault="00827C10" w:rsidP="00936838">
      <w:pPr>
        <w:numPr>
          <w:ilvl w:val="0"/>
          <w:numId w:val="23"/>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 xml:space="preserve">Persoana majoră (copilul major, soțul/soția sau o altă rudă/afin până la gradul al doilea inclusiv) declarată în întreținerea unui angajat realizează venituri care depășesc </w:t>
      </w:r>
      <w:r w:rsidR="00B008E8">
        <w:rPr>
          <w:rFonts w:ascii="Times New Roman" w:eastAsia="Calibri" w:hAnsi="Times New Roman"/>
          <w:sz w:val="24"/>
          <w:szCs w:val="24"/>
          <w:lang w:val="ro-RO"/>
        </w:rPr>
        <w:t xml:space="preserve">plafonul de 300 lei </w:t>
      </w:r>
      <w:r w:rsidR="00936838" w:rsidRPr="00936838">
        <w:rPr>
          <w:rFonts w:ascii="Times New Roman" w:eastAsia="Calibri" w:hAnsi="Times New Roman"/>
          <w:sz w:val="24"/>
          <w:szCs w:val="24"/>
          <w:lang w:val="ro-RO"/>
        </w:rPr>
        <w:t>lunar</w:t>
      </w:r>
      <w:r w:rsidRPr="00936838">
        <w:rPr>
          <w:rFonts w:ascii="Times New Roman" w:eastAsia="Calibri" w:hAnsi="Times New Roman"/>
          <w:sz w:val="24"/>
          <w:szCs w:val="24"/>
          <w:lang w:val="ro-RO"/>
        </w:rPr>
        <w:t>,</w:t>
      </w:r>
    </w:p>
    <w:p w:rsidR="00827C10" w:rsidRPr="00936838" w:rsidRDefault="00827C10" w:rsidP="00936838">
      <w:pPr>
        <w:numPr>
          <w:ilvl w:val="0"/>
          <w:numId w:val="23"/>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Persoana majoră declarată în întreținerea unui salariat dobândește terenuri în proprietate</w:t>
      </w:r>
      <w:r w:rsidR="00936838" w:rsidRPr="00936838">
        <w:rPr>
          <w:rFonts w:ascii="Times New Roman" w:eastAsia="Calibri" w:hAnsi="Times New Roman"/>
          <w:sz w:val="24"/>
          <w:szCs w:val="24"/>
          <w:lang w:val="ro-RO"/>
        </w:rPr>
        <w:t xml:space="preserve"> în suprafață mai mare 10.000 m</w:t>
      </w:r>
      <w:r w:rsidR="00936838" w:rsidRPr="00936838">
        <w:rPr>
          <w:rFonts w:ascii="Times New Roman" w:eastAsia="Calibri" w:hAnsi="Times New Roman"/>
          <w:sz w:val="24"/>
          <w:szCs w:val="24"/>
          <w:vertAlign w:val="superscript"/>
          <w:lang w:val="ro-RO"/>
        </w:rPr>
        <w:t>2</w:t>
      </w:r>
      <w:r w:rsidRPr="00936838">
        <w:rPr>
          <w:rFonts w:ascii="Times New Roman" w:eastAsia="Calibri" w:hAnsi="Times New Roman"/>
          <w:sz w:val="24"/>
          <w:szCs w:val="24"/>
          <w:lang w:val="ro-RO"/>
        </w:rPr>
        <w:t xml:space="preserve"> în zonele colinare</w:t>
      </w:r>
      <w:r w:rsidR="00936838" w:rsidRPr="00936838">
        <w:rPr>
          <w:rFonts w:ascii="Times New Roman" w:eastAsia="Calibri" w:hAnsi="Times New Roman"/>
          <w:sz w:val="24"/>
          <w:szCs w:val="24"/>
          <w:lang w:val="ro-RO"/>
        </w:rPr>
        <w:t xml:space="preserve"> şi de şes şi de peste 20.000 m</w:t>
      </w:r>
      <w:r w:rsidR="00936838" w:rsidRPr="00936838">
        <w:rPr>
          <w:rFonts w:ascii="Times New Roman" w:eastAsia="Calibri" w:hAnsi="Times New Roman"/>
          <w:sz w:val="24"/>
          <w:szCs w:val="24"/>
          <w:vertAlign w:val="superscript"/>
          <w:lang w:val="ro-RO"/>
        </w:rPr>
        <w:t>2</w:t>
      </w:r>
      <w:r w:rsidRPr="00936838">
        <w:rPr>
          <w:rFonts w:ascii="Times New Roman" w:eastAsia="Calibri" w:hAnsi="Times New Roman"/>
          <w:sz w:val="24"/>
          <w:szCs w:val="24"/>
          <w:lang w:val="ro-RO"/>
        </w:rPr>
        <w:t xml:space="preserve"> în zonele montane,</w:t>
      </w:r>
    </w:p>
    <w:p w:rsidR="00827C10" w:rsidRPr="00936838" w:rsidRDefault="00827C10" w:rsidP="00936838">
      <w:pPr>
        <w:numPr>
          <w:ilvl w:val="0"/>
          <w:numId w:val="23"/>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sz w:val="24"/>
          <w:szCs w:val="24"/>
          <w:lang w:val="ro-RO"/>
        </w:rPr>
        <w:t>Persoana majoră declarată în întreținerea unui salariat realizează venituri din agricultură, silvicultură și/sau piscicultură.</w:t>
      </w:r>
    </w:p>
    <w:p w:rsidR="00827C10" w:rsidRPr="00936838" w:rsidRDefault="004378F5" w:rsidP="00936838">
      <w:pPr>
        <w:autoSpaceDE w:val="0"/>
        <w:autoSpaceDN w:val="0"/>
        <w:adjustRightInd w:val="0"/>
        <w:spacing w:after="0" w:line="240" w:lineRule="auto"/>
        <w:ind w:left="720"/>
        <w:contextualSpacing/>
        <w:jc w:val="both"/>
        <w:rPr>
          <w:rFonts w:ascii="Times New Roman" w:eastAsia="Calibri" w:hAnsi="Times New Roman"/>
          <w:sz w:val="24"/>
          <w:szCs w:val="24"/>
          <w:lang w:val="ro-RO"/>
        </w:rPr>
      </w:pPr>
      <w:r>
        <w:rPr>
          <w:rFonts w:ascii="Times New Roman" w:eastAsia="Calibri" w:hAnsi="Times New Roman"/>
          <w:sz w:val="24"/>
          <w:szCs w:val="24"/>
          <w:lang w:val="ro-RO"/>
        </w:rPr>
        <w:t xml:space="preserve">Atunci când </w:t>
      </w:r>
      <w:bookmarkStart w:id="0" w:name="_GoBack"/>
      <w:bookmarkEnd w:id="0"/>
      <w:r w:rsidR="00827C10" w:rsidRPr="00936838">
        <w:rPr>
          <w:rFonts w:ascii="Times New Roman" w:eastAsia="Calibri" w:hAnsi="Times New Roman"/>
          <w:sz w:val="24"/>
          <w:szCs w:val="24"/>
          <w:lang w:val="ro-RO"/>
        </w:rPr>
        <w:t xml:space="preserve">se ivește una dintre situațiile de mai sus angajatul trebuie să depună, în cel </w:t>
      </w:r>
    </w:p>
    <w:p w:rsidR="00827C10" w:rsidRPr="00936838" w:rsidRDefault="00504553"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mai scurt timp</w:t>
      </w:r>
      <w:r w:rsidR="00827C10" w:rsidRPr="00936838">
        <w:rPr>
          <w:rFonts w:ascii="Times New Roman" w:eastAsia="Calibri" w:hAnsi="Times New Roman"/>
          <w:sz w:val="24"/>
          <w:szCs w:val="24"/>
          <w:lang w:val="ro-RO"/>
        </w:rPr>
        <w:t xml:space="preserve">, la Serviciul Resurse Umane o declarație în acest sens –formularul tip A4. </w:t>
      </w:r>
    </w:p>
    <w:p w:rsidR="00827C10" w:rsidRPr="00936838" w:rsidRDefault="00827C10" w:rsidP="00936838">
      <w:pPr>
        <w:numPr>
          <w:ilvl w:val="0"/>
          <w:numId w:val="22"/>
        </w:num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b/>
          <w:sz w:val="24"/>
          <w:szCs w:val="24"/>
          <w:u w:val="single"/>
          <w:lang w:val="ro-RO"/>
        </w:rPr>
        <w:t xml:space="preserve">Dacă intervine un eveniment care determină majorarea nivelului deducerii </w:t>
      </w:r>
    </w:p>
    <w:p w:rsidR="00827C10" w:rsidRPr="00936838" w:rsidRDefault="00827C10" w:rsidP="00936838">
      <w:pPr>
        <w:autoSpaceDE w:val="0"/>
        <w:autoSpaceDN w:val="0"/>
        <w:adjustRightInd w:val="0"/>
        <w:spacing w:after="0" w:line="240" w:lineRule="auto"/>
        <w:contextualSpacing/>
        <w:jc w:val="both"/>
        <w:rPr>
          <w:rFonts w:ascii="Times New Roman" w:eastAsia="Calibri" w:hAnsi="Times New Roman"/>
          <w:sz w:val="24"/>
          <w:szCs w:val="24"/>
          <w:lang w:val="ro-RO"/>
        </w:rPr>
      </w:pPr>
      <w:r w:rsidRPr="00936838">
        <w:rPr>
          <w:rFonts w:ascii="Times New Roman" w:eastAsia="Calibri" w:hAnsi="Times New Roman"/>
          <w:b/>
          <w:sz w:val="24"/>
          <w:szCs w:val="24"/>
          <w:u w:val="single"/>
          <w:lang w:val="ro-RO"/>
        </w:rPr>
        <w:t xml:space="preserve">personale </w:t>
      </w:r>
      <w:r w:rsidRPr="00936838">
        <w:rPr>
          <w:rFonts w:ascii="Times New Roman" w:eastAsia="Calibri" w:hAnsi="Times New Roman"/>
          <w:sz w:val="24"/>
          <w:szCs w:val="24"/>
          <w:lang w:val="ro-RO"/>
        </w:rPr>
        <w:t xml:space="preserve">Universitatea Babeș-Bolyai prin compartimentul de resort va proceda la această majorare începând cu  drepturile salariale aferente lunii în care salariatul a comunicat această informație Direcție Resurse Umane și a depus documentele justificative. </w:t>
      </w:r>
    </w:p>
    <w:p w:rsidR="00827C10" w:rsidRPr="00936838" w:rsidRDefault="00827C10" w:rsidP="00936838">
      <w:pPr>
        <w:autoSpaceDE w:val="0"/>
        <w:autoSpaceDN w:val="0"/>
        <w:adjustRightInd w:val="0"/>
        <w:spacing w:after="0" w:line="240" w:lineRule="auto"/>
        <w:jc w:val="both"/>
        <w:rPr>
          <w:rFonts w:ascii="Times New Roman" w:eastAsia="Calibri" w:hAnsi="Times New Roman"/>
          <w:sz w:val="24"/>
          <w:szCs w:val="24"/>
          <w:lang w:val="ro-RO"/>
        </w:rPr>
      </w:pPr>
      <w:r w:rsidRPr="00936838">
        <w:rPr>
          <w:rFonts w:ascii="Times New Roman" w:eastAsia="Calibri" w:hAnsi="Times New Roman"/>
          <w:sz w:val="24"/>
          <w:szCs w:val="24"/>
          <w:lang w:val="ro-RO"/>
        </w:rPr>
        <w:tab/>
      </w:r>
    </w:p>
    <w:p w:rsidR="004E27BC" w:rsidRDefault="004E27BC" w:rsidP="00936838">
      <w:pPr>
        <w:spacing w:after="0" w:line="240" w:lineRule="auto"/>
        <w:jc w:val="both"/>
        <w:rPr>
          <w:rFonts w:ascii="Times New Roman" w:hAnsi="Times New Roman"/>
          <w:sz w:val="24"/>
          <w:szCs w:val="24"/>
          <w:lang w:val="ro-RO"/>
        </w:rPr>
      </w:pPr>
    </w:p>
    <w:p w:rsidR="00B008E8" w:rsidRDefault="00B008E8" w:rsidP="00936838">
      <w:pPr>
        <w:spacing w:after="0" w:line="240" w:lineRule="auto"/>
        <w:jc w:val="both"/>
        <w:rPr>
          <w:rFonts w:ascii="Times New Roman" w:hAnsi="Times New Roman"/>
          <w:sz w:val="24"/>
          <w:szCs w:val="24"/>
          <w:lang w:val="ro-RO"/>
        </w:rPr>
      </w:pPr>
    </w:p>
    <w:p w:rsidR="00B008E8" w:rsidRPr="00936838" w:rsidRDefault="00B008E8" w:rsidP="00936838">
      <w:pPr>
        <w:spacing w:after="0" w:line="240" w:lineRule="auto"/>
        <w:jc w:val="both"/>
        <w:rPr>
          <w:rFonts w:ascii="Times New Roman" w:hAnsi="Times New Roman"/>
          <w:sz w:val="24"/>
          <w:szCs w:val="24"/>
          <w:lang w:val="ro-RO"/>
        </w:rPr>
      </w:pPr>
    </w:p>
    <w:p w:rsidR="004E27BC" w:rsidRPr="00936838" w:rsidRDefault="00846796" w:rsidP="00936838">
      <w:pPr>
        <w:spacing w:after="0" w:line="240" w:lineRule="auto"/>
        <w:jc w:val="both"/>
        <w:rPr>
          <w:rFonts w:ascii="Times New Roman" w:hAnsi="Times New Roman"/>
          <w:b/>
          <w:sz w:val="24"/>
          <w:szCs w:val="24"/>
          <w:u w:val="single"/>
          <w:lang w:val="ro-RO"/>
        </w:rPr>
      </w:pPr>
      <w:r w:rsidRPr="00936838">
        <w:rPr>
          <w:rFonts w:ascii="Times New Roman" w:hAnsi="Times New Roman"/>
          <w:b/>
          <w:sz w:val="24"/>
          <w:szCs w:val="24"/>
          <w:u w:val="single"/>
          <w:lang w:val="ro-RO"/>
        </w:rPr>
        <w:t>Formularele tip pot fi descărcate de pe pagina de internet a instituție</w:t>
      </w:r>
      <w:r w:rsidR="00936838" w:rsidRPr="00936838">
        <w:rPr>
          <w:rFonts w:ascii="Times New Roman" w:hAnsi="Times New Roman"/>
          <w:b/>
          <w:sz w:val="24"/>
          <w:szCs w:val="24"/>
          <w:u w:val="single"/>
          <w:lang w:val="ro-RO"/>
        </w:rPr>
        <w:t>i</w:t>
      </w:r>
      <w:r w:rsidRPr="00936838">
        <w:rPr>
          <w:rFonts w:ascii="Times New Roman" w:hAnsi="Times New Roman"/>
          <w:b/>
          <w:sz w:val="24"/>
          <w:szCs w:val="24"/>
          <w:u w:val="single"/>
          <w:lang w:val="ro-RO"/>
        </w:rPr>
        <w:t xml:space="preserve"> secțiunea Resurse Umane - Formulare utile: </w:t>
      </w:r>
      <w:r w:rsidRPr="00936838">
        <w:rPr>
          <w:rFonts w:ascii="Times New Roman" w:hAnsi="Times New Roman"/>
          <w:b/>
          <w:sz w:val="24"/>
          <w:szCs w:val="24"/>
          <w:u w:val="single"/>
        </w:rPr>
        <w:t xml:space="preserve"> </w:t>
      </w:r>
      <w:r w:rsidRPr="00936838">
        <w:rPr>
          <w:rFonts w:ascii="Times New Roman" w:hAnsi="Times New Roman"/>
          <w:b/>
          <w:sz w:val="24"/>
          <w:szCs w:val="24"/>
          <w:u w:val="single"/>
          <w:lang w:val="ro-RO"/>
        </w:rPr>
        <w:t>http://www.ubbcluj.ro/ro/staff/formulare_utile/</w:t>
      </w:r>
    </w:p>
    <w:p w:rsidR="004E27BC" w:rsidRPr="00936838" w:rsidRDefault="004E27BC" w:rsidP="00936838">
      <w:pPr>
        <w:spacing w:after="0" w:line="240" w:lineRule="auto"/>
        <w:jc w:val="both"/>
        <w:rPr>
          <w:rFonts w:ascii="Times New Roman" w:hAnsi="Times New Roman"/>
          <w:sz w:val="24"/>
          <w:szCs w:val="24"/>
          <w:lang w:val="ro-RO"/>
        </w:rPr>
      </w:pPr>
    </w:p>
    <w:p w:rsidR="004E27BC" w:rsidRPr="00936838" w:rsidRDefault="004E27BC" w:rsidP="00936838">
      <w:pPr>
        <w:spacing w:after="0" w:line="240" w:lineRule="auto"/>
        <w:jc w:val="both"/>
        <w:rPr>
          <w:rFonts w:ascii="Times New Roman" w:hAnsi="Times New Roman"/>
          <w:sz w:val="24"/>
          <w:szCs w:val="24"/>
          <w:lang w:val="ro-RO"/>
        </w:rPr>
      </w:pPr>
    </w:p>
    <w:p w:rsidR="004E27BC" w:rsidRPr="00936838" w:rsidRDefault="004E27BC" w:rsidP="00936838">
      <w:pPr>
        <w:spacing w:after="0" w:line="240" w:lineRule="auto"/>
        <w:jc w:val="both"/>
        <w:rPr>
          <w:rFonts w:ascii="Times New Roman" w:hAnsi="Times New Roman"/>
          <w:sz w:val="24"/>
          <w:szCs w:val="24"/>
          <w:lang w:val="ro-RO"/>
        </w:rPr>
      </w:pPr>
    </w:p>
    <w:p w:rsidR="004E27BC" w:rsidRPr="00936838" w:rsidRDefault="004E27BC" w:rsidP="00936838">
      <w:pPr>
        <w:spacing w:after="0" w:line="240" w:lineRule="auto"/>
        <w:jc w:val="both"/>
        <w:rPr>
          <w:rFonts w:ascii="Times New Roman" w:hAnsi="Times New Roman"/>
          <w:sz w:val="24"/>
          <w:szCs w:val="24"/>
          <w:lang w:val="ro-RO"/>
        </w:rPr>
      </w:pPr>
    </w:p>
    <w:p w:rsidR="004E27BC" w:rsidRPr="00936838" w:rsidRDefault="004E27BC" w:rsidP="00936838">
      <w:pPr>
        <w:spacing w:after="0" w:line="240" w:lineRule="auto"/>
        <w:jc w:val="both"/>
        <w:rPr>
          <w:rFonts w:ascii="Times New Roman" w:hAnsi="Times New Roman"/>
          <w:sz w:val="24"/>
          <w:szCs w:val="24"/>
          <w:lang w:val="ro-RO"/>
        </w:rPr>
      </w:pPr>
    </w:p>
    <w:sectPr w:rsidR="004E27BC" w:rsidRPr="00936838" w:rsidSect="00D94103">
      <w:headerReference w:type="default" r:id="rId14"/>
      <w:type w:val="continuous"/>
      <w:pgSz w:w="12240" w:h="15840"/>
      <w:pgMar w:top="232"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F01" w:rsidRDefault="00C15F01" w:rsidP="00CE7464">
      <w:pPr>
        <w:spacing w:after="0" w:line="240" w:lineRule="auto"/>
      </w:pPr>
      <w:r>
        <w:separator/>
      </w:r>
    </w:p>
  </w:endnote>
  <w:endnote w:type="continuationSeparator" w:id="0">
    <w:p w:rsidR="00C15F01" w:rsidRDefault="00C15F01" w:rsidP="00CE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51" w:rsidRDefault="00E35851" w:rsidP="00F97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851" w:rsidRDefault="00E35851" w:rsidP="005D31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51" w:rsidRDefault="00E35851" w:rsidP="00F97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78F5">
      <w:rPr>
        <w:rStyle w:val="PageNumber"/>
        <w:noProof/>
      </w:rPr>
      <w:t>4</w:t>
    </w:r>
    <w:r>
      <w:rPr>
        <w:rStyle w:val="PageNumber"/>
      </w:rPr>
      <w:fldChar w:fldCharType="end"/>
    </w:r>
  </w:p>
  <w:p w:rsidR="00E35851" w:rsidRDefault="00E35851" w:rsidP="005D311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10" w:rsidRDefault="00827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F01" w:rsidRDefault="00C15F01" w:rsidP="00CE7464">
      <w:pPr>
        <w:spacing w:after="0" w:line="240" w:lineRule="auto"/>
      </w:pPr>
      <w:r>
        <w:separator/>
      </w:r>
    </w:p>
  </w:footnote>
  <w:footnote w:type="continuationSeparator" w:id="0">
    <w:p w:rsidR="00C15F01" w:rsidRDefault="00C15F01" w:rsidP="00CE7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10" w:rsidRDefault="00827C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51" w:rsidRDefault="004E27BC">
    <w:pPr>
      <w:pStyle w:val="Header"/>
    </w:pPr>
    <w:r>
      <w:rPr>
        <w:noProof/>
      </w:rPr>
      <mc:AlternateContent>
        <mc:Choice Requires="wps">
          <w:drawing>
            <wp:anchor distT="0" distB="0" distL="114300" distR="114300" simplePos="0" relativeHeight="251658240" behindDoc="0" locked="0" layoutInCell="1" allowOverlap="1" wp14:anchorId="68BCD65D" wp14:editId="2F78A812">
              <wp:simplePos x="0" y="0"/>
              <wp:positionH relativeFrom="column">
                <wp:posOffset>4939665</wp:posOffset>
              </wp:positionH>
              <wp:positionV relativeFrom="paragraph">
                <wp:posOffset>-38100</wp:posOffset>
              </wp:positionV>
              <wp:extent cx="1383665" cy="1344930"/>
              <wp:effectExtent l="0" t="0" r="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34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7BC" w:rsidRDefault="004E27BC" w:rsidP="004E27BC">
                          <w:pPr>
                            <w:contextualSpacing/>
                            <w:jc w:val="right"/>
                            <w:rPr>
                              <w:color w:val="0F243E"/>
                              <w:sz w:val="16"/>
                              <w:szCs w:val="16"/>
                              <w:lang w:val="ro-RO"/>
                            </w:rPr>
                          </w:pPr>
                        </w:p>
                        <w:p w:rsidR="004E27BC" w:rsidRDefault="004E27BC" w:rsidP="004E27BC">
                          <w:pPr>
                            <w:contextualSpacing/>
                            <w:jc w:val="right"/>
                            <w:rPr>
                              <w:color w:val="0F243E"/>
                              <w:sz w:val="16"/>
                              <w:szCs w:val="16"/>
                              <w:lang w:val="ro-RO"/>
                            </w:rPr>
                          </w:pPr>
                          <w:r>
                            <w:rPr>
                              <w:color w:val="0F243E"/>
                              <w:sz w:val="16"/>
                              <w:szCs w:val="16"/>
                              <w:lang w:val="ro-RO"/>
                            </w:rPr>
                            <w:t>DIRECȚIA RESURSE UMANE</w:t>
                          </w:r>
                        </w:p>
                        <w:p w:rsidR="004E27BC" w:rsidRDefault="004E27BC" w:rsidP="004E27BC">
                          <w:pPr>
                            <w:contextualSpacing/>
                            <w:jc w:val="right"/>
                            <w:rPr>
                              <w:color w:val="0F243E"/>
                              <w:sz w:val="16"/>
                              <w:szCs w:val="16"/>
                              <w:lang w:val="ro-RO"/>
                            </w:rPr>
                          </w:pPr>
                          <w:r>
                            <w:rPr>
                              <w:color w:val="0F243E"/>
                              <w:sz w:val="16"/>
                              <w:szCs w:val="16"/>
                              <w:lang w:val="ro-RO"/>
                            </w:rPr>
                            <w:t>Serviciul Resurse Umane</w:t>
                          </w:r>
                        </w:p>
                        <w:p w:rsidR="004E27BC" w:rsidRDefault="004E27BC" w:rsidP="004E27BC">
                          <w:pPr>
                            <w:contextualSpacing/>
                            <w:jc w:val="right"/>
                            <w:rPr>
                              <w:color w:val="0F243E"/>
                              <w:sz w:val="16"/>
                              <w:szCs w:val="16"/>
                            </w:rPr>
                          </w:pPr>
                          <w:r w:rsidRPr="005E6ECE">
                            <w:rPr>
                              <w:color w:val="0F243E"/>
                              <w:sz w:val="16"/>
                              <w:szCs w:val="16"/>
                              <w:lang w:val="ro-RO"/>
                            </w:rPr>
                            <w:t xml:space="preserve">Str. </w:t>
                          </w:r>
                          <w:r>
                            <w:rPr>
                              <w:color w:val="0F243E"/>
                              <w:sz w:val="16"/>
                              <w:szCs w:val="16"/>
                              <w:lang w:val="ro-RO"/>
                            </w:rPr>
                            <w:t>I.C. Brătianu</w:t>
                          </w:r>
                          <w:r w:rsidRPr="005E6ECE">
                            <w:rPr>
                              <w:color w:val="0F243E"/>
                              <w:sz w:val="16"/>
                              <w:szCs w:val="16"/>
                              <w:lang w:val="ro-RO"/>
                            </w:rPr>
                            <w:t xml:space="preserve"> nr. </w:t>
                          </w:r>
                          <w:r>
                            <w:rPr>
                              <w:color w:val="0F243E"/>
                              <w:sz w:val="16"/>
                              <w:szCs w:val="16"/>
                              <w:lang w:val="ro-RO"/>
                            </w:rPr>
                            <w:t>14</w:t>
                          </w:r>
                          <w:r>
                            <w:rPr>
                              <w:color w:val="0F243E"/>
                              <w:sz w:val="16"/>
                              <w:szCs w:val="16"/>
                              <w:lang w:val="ro-RO"/>
                            </w:rPr>
                            <w:br/>
                          </w:r>
                          <w:r w:rsidRPr="005E6ECE">
                            <w:rPr>
                              <w:color w:val="0F243E"/>
                              <w:sz w:val="16"/>
                              <w:szCs w:val="16"/>
                            </w:rPr>
                            <w:t>Cluj-Napoca, RO-4000</w:t>
                          </w:r>
                          <w:r>
                            <w:rPr>
                              <w:color w:val="0F243E"/>
                              <w:sz w:val="16"/>
                              <w:szCs w:val="16"/>
                            </w:rPr>
                            <w:t>79</w:t>
                          </w:r>
                        </w:p>
                        <w:p w:rsidR="004E27BC" w:rsidRDefault="004E27BC" w:rsidP="004E27BC">
                          <w:pPr>
                            <w:spacing w:before="100" w:beforeAutospacing="1" w:after="100" w:afterAutospacing="1" w:line="240" w:lineRule="auto"/>
                            <w:contextualSpacing/>
                            <w:jc w:val="right"/>
                            <w:rPr>
                              <w:color w:val="0F243E"/>
                              <w:sz w:val="16"/>
                              <w:szCs w:val="16"/>
                            </w:rPr>
                          </w:pPr>
                          <w:r w:rsidRPr="005E6ECE">
                            <w:rPr>
                              <w:color w:val="0F243E"/>
                              <w:sz w:val="16"/>
                              <w:szCs w:val="16"/>
                            </w:rPr>
                            <w:t>Tel.: 0264-40.5</w:t>
                          </w:r>
                          <w:r>
                            <w:rPr>
                              <w:color w:val="0F243E"/>
                              <w:sz w:val="16"/>
                              <w:szCs w:val="16"/>
                            </w:rPr>
                            <w:t>3</w:t>
                          </w:r>
                          <w:r w:rsidRPr="005E6ECE">
                            <w:rPr>
                              <w:color w:val="0F243E"/>
                              <w:sz w:val="16"/>
                              <w:szCs w:val="16"/>
                            </w:rPr>
                            <w:t>.</w:t>
                          </w:r>
                          <w:r>
                            <w:rPr>
                              <w:color w:val="0F243E"/>
                              <w:sz w:val="16"/>
                              <w:szCs w:val="16"/>
                            </w:rPr>
                            <w:t>00</w:t>
                          </w:r>
                        </w:p>
                        <w:p w:rsidR="004E27BC" w:rsidRDefault="004E27BC" w:rsidP="004E27BC">
                          <w:pPr>
                            <w:spacing w:before="100" w:beforeAutospacing="1" w:after="100" w:afterAutospacing="1" w:line="240" w:lineRule="auto"/>
                            <w:contextualSpacing/>
                            <w:jc w:val="right"/>
                            <w:rPr>
                              <w:color w:val="002060"/>
                              <w:sz w:val="16"/>
                              <w:szCs w:val="16"/>
                            </w:rPr>
                          </w:pPr>
                          <w:r w:rsidRPr="00BD2FCF">
                            <w:rPr>
                              <w:color w:val="002060"/>
                              <w:sz w:val="16"/>
                              <w:szCs w:val="16"/>
                            </w:rPr>
                            <w:t>Fax: 0264-</w:t>
                          </w:r>
                          <w:r>
                            <w:rPr>
                              <w:color w:val="002060"/>
                              <w:sz w:val="16"/>
                              <w:szCs w:val="16"/>
                            </w:rPr>
                            <w:t>43.00.61</w:t>
                          </w:r>
                        </w:p>
                        <w:p w:rsidR="004E27BC" w:rsidRPr="005E6ECE" w:rsidRDefault="004E27BC" w:rsidP="004E27BC">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rsidR="00E35851" w:rsidRPr="00BD2FCF" w:rsidRDefault="00E35851" w:rsidP="00004376">
                          <w:pPr>
                            <w:spacing w:before="100" w:beforeAutospacing="1" w:after="100" w:afterAutospacing="1" w:line="240" w:lineRule="auto"/>
                            <w:contextualSpacing/>
                            <w:jc w:val="right"/>
                            <w:rPr>
                              <w:color w:val="002060"/>
                              <w:sz w:val="16"/>
                              <w:szCs w:val="16"/>
                            </w:rPr>
                          </w:pPr>
                        </w:p>
                        <w:p w:rsidR="00E35851" w:rsidRDefault="00E35851" w:rsidP="00CE7464">
                          <w:pPr>
                            <w:spacing w:before="100" w:beforeAutospacing="1" w:after="100" w:afterAutospacing="1" w:line="240" w:lineRule="auto"/>
                            <w:contextualSpacing/>
                            <w:jc w:val="right"/>
                            <w:rPr>
                              <w:color w:val="0F243E"/>
                              <w:sz w:val="16"/>
                              <w:szCs w:val="16"/>
                            </w:rPr>
                          </w:pPr>
                        </w:p>
                        <w:p w:rsidR="00E35851" w:rsidRPr="005E6ECE" w:rsidRDefault="00E35851" w:rsidP="00CE7464">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8.95pt;margin-top:-3pt;width:108.95pt;height:10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" filled="f" stroked="f">
              <v:textbox>
                <w:txbxContent>
                  <w:p w:rsidR="004E27BC" w:rsidRDefault="004E27BC" w:rsidP="004E27BC">
                    <w:pPr>
                      <w:contextualSpacing/>
                      <w:jc w:val="right"/>
                      <w:rPr>
                        <w:color w:val="0F243E"/>
                        <w:sz w:val="16"/>
                        <w:szCs w:val="16"/>
                        <w:lang w:val="ro-RO"/>
                      </w:rPr>
                    </w:pPr>
                  </w:p>
                  <w:p w:rsidR="004E27BC" w:rsidRDefault="004E27BC" w:rsidP="004E27BC">
                    <w:pPr>
                      <w:contextualSpacing/>
                      <w:jc w:val="right"/>
                      <w:rPr>
                        <w:color w:val="0F243E"/>
                        <w:sz w:val="16"/>
                        <w:szCs w:val="16"/>
                        <w:lang w:val="ro-RO"/>
                      </w:rPr>
                    </w:pPr>
                    <w:r>
                      <w:rPr>
                        <w:color w:val="0F243E"/>
                        <w:sz w:val="16"/>
                        <w:szCs w:val="16"/>
                        <w:lang w:val="ro-RO"/>
                      </w:rPr>
                      <w:t>DIRECȚIA RESURSE UMANE</w:t>
                    </w:r>
                  </w:p>
                  <w:p w:rsidR="004E27BC" w:rsidRDefault="004E27BC" w:rsidP="004E27BC">
                    <w:pPr>
                      <w:contextualSpacing/>
                      <w:jc w:val="right"/>
                      <w:rPr>
                        <w:color w:val="0F243E"/>
                        <w:sz w:val="16"/>
                        <w:szCs w:val="16"/>
                        <w:lang w:val="ro-RO"/>
                      </w:rPr>
                    </w:pPr>
                    <w:r>
                      <w:rPr>
                        <w:color w:val="0F243E"/>
                        <w:sz w:val="16"/>
                        <w:szCs w:val="16"/>
                        <w:lang w:val="ro-RO"/>
                      </w:rPr>
                      <w:t>Serviciul Resurse Umane</w:t>
                    </w:r>
                  </w:p>
                  <w:p w:rsidR="004E27BC" w:rsidRDefault="004E27BC" w:rsidP="004E27BC">
                    <w:pPr>
                      <w:contextualSpacing/>
                      <w:jc w:val="right"/>
                      <w:rPr>
                        <w:color w:val="0F243E"/>
                        <w:sz w:val="16"/>
                        <w:szCs w:val="16"/>
                      </w:rPr>
                    </w:pPr>
                    <w:r w:rsidRPr="005E6ECE">
                      <w:rPr>
                        <w:color w:val="0F243E"/>
                        <w:sz w:val="16"/>
                        <w:szCs w:val="16"/>
                        <w:lang w:val="ro-RO"/>
                      </w:rPr>
                      <w:t xml:space="preserve">Str. </w:t>
                    </w:r>
                    <w:r>
                      <w:rPr>
                        <w:color w:val="0F243E"/>
                        <w:sz w:val="16"/>
                        <w:szCs w:val="16"/>
                        <w:lang w:val="ro-RO"/>
                      </w:rPr>
                      <w:t>I.C. Brătianu</w:t>
                    </w:r>
                    <w:r w:rsidRPr="005E6ECE">
                      <w:rPr>
                        <w:color w:val="0F243E"/>
                        <w:sz w:val="16"/>
                        <w:szCs w:val="16"/>
                        <w:lang w:val="ro-RO"/>
                      </w:rPr>
                      <w:t xml:space="preserve"> nr. </w:t>
                    </w:r>
                    <w:r>
                      <w:rPr>
                        <w:color w:val="0F243E"/>
                        <w:sz w:val="16"/>
                        <w:szCs w:val="16"/>
                        <w:lang w:val="ro-RO"/>
                      </w:rPr>
                      <w:t>14</w:t>
                    </w:r>
                    <w:r>
                      <w:rPr>
                        <w:color w:val="0F243E"/>
                        <w:sz w:val="16"/>
                        <w:szCs w:val="16"/>
                        <w:lang w:val="ro-RO"/>
                      </w:rPr>
                      <w:br/>
                    </w:r>
                    <w:r w:rsidRPr="005E6ECE">
                      <w:rPr>
                        <w:color w:val="0F243E"/>
                        <w:sz w:val="16"/>
                        <w:szCs w:val="16"/>
                      </w:rPr>
                      <w:t>Cluj-Napoca, RO-4000</w:t>
                    </w:r>
                    <w:r>
                      <w:rPr>
                        <w:color w:val="0F243E"/>
                        <w:sz w:val="16"/>
                        <w:szCs w:val="16"/>
                      </w:rPr>
                      <w:t>79</w:t>
                    </w:r>
                  </w:p>
                  <w:p w:rsidR="004E27BC" w:rsidRDefault="004E27BC" w:rsidP="004E27BC">
                    <w:pPr>
                      <w:spacing w:before="100" w:beforeAutospacing="1" w:after="100" w:afterAutospacing="1" w:line="240" w:lineRule="auto"/>
                      <w:contextualSpacing/>
                      <w:jc w:val="right"/>
                      <w:rPr>
                        <w:color w:val="0F243E"/>
                        <w:sz w:val="16"/>
                        <w:szCs w:val="16"/>
                      </w:rPr>
                    </w:pPr>
                    <w:r w:rsidRPr="005E6ECE">
                      <w:rPr>
                        <w:color w:val="0F243E"/>
                        <w:sz w:val="16"/>
                        <w:szCs w:val="16"/>
                      </w:rPr>
                      <w:t>Tel.: 0264-40.5</w:t>
                    </w:r>
                    <w:r>
                      <w:rPr>
                        <w:color w:val="0F243E"/>
                        <w:sz w:val="16"/>
                        <w:szCs w:val="16"/>
                      </w:rPr>
                      <w:t>3</w:t>
                    </w:r>
                    <w:r w:rsidRPr="005E6ECE">
                      <w:rPr>
                        <w:color w:val="0F243E"/>
                        <w:sz w:val="16"/>
                        <w:szCs w:val="16"/>
                      </w:rPr>
                      <w:t>.</w:t>
                    </w:r>
                    <w:r>
                      <w:rPr>
                        <w:color w:val="0F243E"/>
                        <w:sz w:val="16"/>
                        <w:szCs w:val="16"/>
                      </w:rPr>
                      <w:t>00</w:t>
                    </w:r>
                  </w:p>
                  <w:p w:rsidR="004E27BC" w:rsidRDefault="004E27BC" w:rsidP="004E27BC">
                    <w:pPr>
                      <w:spacing w:before="100" w:beforeAutospacing="1" w:after="100" w:afterAutospacing="1" w:line="240" w:lineRule="auto"/>
                      <w:contextualSpacing/>
                      <w:jc w:val="right"/>
                      <w:rPr>
                        <w:color w:val="002060"/>
                        <w:sz w:val="16"/>
                        <w:szCs w:val="16"/>
                      </w:rPr>
                    </w:pPr>
                    <w:r w:rsidRPr="00BD2FCF">
                      <w:rPr>
                        <w:color w:val="002060"/>
                        <w:sz w:val="16"/>
                        <w:szCs w:val="16"/>
                      </w:rPr>
                      <w:t>Fax: 0264-</w:t>
                    </w:r>
                    <w:r>
                      <w:rPr>
                        <w:color w:val="002060"/>
                        <w:sz w:val="16"/>
                        <w:szCs w:val="16"/>
                      </w:rPr>
                      <w:t>43.00.61</w:t>
                    </w:r>
                  </w:p>
                  <w:p w:rsidR="004E27BC" w:rsidRPr="005E6ECE" w:rsidRDefault="004E27BC" w:rsidP="004E27BC">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rsidR="00E35851" w:rsidRPr="00BD2FCF" w:rsidRDefault="00E35851" w:rsidP="00004376">
                    <w:pPr>
                      <w:spacing w:before="100" w:beforeAutospacing="1" w:after="100" w:afterAutospacing="1" w:line="240" w:lineRule="auto"/>
                      <w:contextualSpacing/>
                      <w:jc w:val="right"/>
                      <w:rPr>
                        <w:color w:val="002060"/>
                        <w:sz w:val="16"/>
                        <w:szCs w:val="16"/>
                      </w:rPr>
                    </w:pPr>
                  </w:p>
                  <w:p w:rsidR="00E35851" w:rsidRDefault="00E35851" w:rsidP="00CE7464">
                    <w:pPr>
                      <w:spacing w:before="100" w:beforeAutospacing="1" w:after="100" w:afterAutospacing="1" w:line="240" w:lineRule="auto"/>
                      <w:contextualSpacing/>
                      <w:jc w:val="right"/>
                      <w:rPr>
                        <w:color w:val="0F243E"/>
                        <w:sz w:val="16"/>
                        <w:szCs w:val="16"/>
                      </w:rPr>
                    </w:pPr>
                  </w:p>
                  <w:p w:rsidR="00E35851" w:rsidRPr="005E6ECE" w:rsidRDefault="00E35851" w:rsidP="00CE7464">
                    <w:pPr>
                      <w:spacing w:before="100" w:beforeAutospacing="1" w:after="100" w:afterAutospacing="1" w:line="240" w:lineRule="auto"/>
                      <w:contextualSpacing/>
                      <w:jc w:val="right"/>
                      <w:rPr>
                        <w:color w:val="0F243E"/>
                        <w:sz w:val="16"/>
                        <w:szCs w:val="16"/>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2D47ECD" wp14:editId="6D114427">
              <wp:simplePos x="0" y="0"/>
              <wp:positionH relativeFrom="column">
                <wp:posOffset>733425</wp:posOffset>
              </wp:positionH>
              <wp:positionV relativeFrom="paragraph">
                <wp:posOffset>422910</wp:posOffset>
              </wp:positionV>
              <wp:extent cx="5589905" cy="0"/>
              <wp:effectExtent l="9525" t="13335" r="1079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7.75pt;margin-top:33.3pt;width:440.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" strokecolor="#bfbfbf"/>
          </w:pict>
        </mc:Fallback>
      </mc:AlternateContent>
    </w:r>
    <w:r>
      <w:rPr>
        <w:noProof/>
      </w:rPr>
      <w:drawing>
        <wp:inline distT="0" distB="0" distL="0" distR="0" wp14:anchorId="4A708986" wp14:editId="5A58AF2C">
          <wp:extent cx="2733675" cy="742950"/>
          <wp:effectExtent l="0" t="0" r="9525" b="0"/>
          <wp:docPr id="6" name="Picture 6" descr="Antet_UBB1_redus_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_UBB1_redus_di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42950"/>
                  </a:xfrm>
                  <a:prstGeom prst="rect">
                    <a:avLst/>
                  </a:prstGeom>
                  <a:noFill/>
                  <a:ln>
                    <a:noFill/>
                  </a:ln>
                </pic:spPr>
              </pic:pic>
            </a:graphicData>
          </a:graphic>
        </wp:inline>
      </w:drawing>
    </w:r>
  </w:p>
  <w:p w:rsidR="00E35851" w:rsidRDefault="00E358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10" w:rsidRDefault="00827C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51" w:rsidRDefault="00E35851">
    <w:pPr>
      <w:pStyle w:val="Header"/>
    </w:pPr>
  </w:p>
  <w:p w:rsidR="00E35851" w:rsidRDefault="00E35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ED6"/>
    <w:multiLevelType w:val="hybridMultilevel"/>
    <w:tmpl w:val="654229E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5AF48F4"/>
    <w:multiLevelType w:val="hybridMultilevel"/>
    <w:tmpl w:val="9E7EE166"/>
    <w:lvl w:ilvl="0" w:tplc="34DC2D28">
      <w:start w:val="1"/>
      <w:numFmt w:val="bullet"/>
      <w:lvlText w:val=""/>
      <w:lvlJc w:val="left"/>
      <w:pPr>
        <w:ind w:left="1500" w:hanging="360"/>
      </w:pPr>
      <w:rPr>
        <w:rFonts w:ascii="Symbol" w:hAnsi="Symbol" w:hint="default"/>
      </w:rPr>
    </w:lvl>
    <w:lvl w:ilvl="1" w:tplc="34DC2D28">
      <w:start w:val="1"/>
      <w:numFmt w:val="bullet"/>
      <w:lvlText w:val=""/>
      <w:lvlJc w:val="left"/>
      <w:pPr>
        <w:ind w:left="450" w:hanging="360"/>
      </w:pPr>
      <w:rPr>
        <w:rFonts w:ascii="Symbol" w:hAnsi="Symbol" w:hint="default"/>
      </w:rPr>
    </w:lvl>
    <w:lvl w:ilvl="2" w:tplc="BD62EEB4">
      <w:start w:val="5"/>
      <w:numFmt w:val="bullet"/>
      <w:lvlText w:val="-"/>
      <w:lvlJc w:val="left"/>
      <w:pPr>
        <w:ind w:left="990" w:hanging="360"/>
      </w:pPr>
      <w:rPr>
        <w:rFonts w:ascii="Times New Roman" w:eastAsiaTheme="minorHAnsi" w:hAnsi="Times New Roman" w:cs="Times New Roman"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C5A7E88"/>
    <w:multiLevelType w:val="hybridMultilevel"/>
    <w:tmpl w:val="0262A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4F439F"/>
    <w:multiLevelType w:val="hybridMultilevel"/>
    <w:tmpl w:val="BC4EAD9A"/>
    <w:lvl w:ilvl="0" w:tplc="34DC2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94F22"/>
    <w:multiLevelType w:val="hybridMultilevel"/>
    <w:tmpl w:val="0B1C76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10F660FB"/>
    <w:multiLevelType w:val="hybridMultilevel"/>
    <w:tmpl w:val="A5A2C7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52B4C68"/>
    <w:multiLevelType w:val="hybridMultilevel"/>
    <w:tmpl w:val="03F4F7DE"/>
    <w:lvl w:ilvl="0" w:tplc="34DC2D28">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164D317A"/>
    <w:multiLevelType w:val="hybridMultilevel"/>
    <w:tmpl w:val="A24CA9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D42CA9"/>
    <w:multiLevelType w:val="hybridMultilevel"/>
    <w:tmpl w:val="327C4E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5918E3"/>
    <w:multiLevelType w:val="hybridMultilevel"/>
    <w:tmpl w:val="E468EDF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C4041A5"/>
    <w:multiLevelType w:val="hybridMultilevel"/>
    <w:tmpl w:val="F59C1554"/>
    <w:lvl w:ilvl="0" w:tplc="04090005">
      <w:start w:val="1"/>
      <w:numFmt w:val="bullet"/>
      <w:lvlText w:val=""/>
      <w:lvlJc w:val="left"/>
      <w:pPr>
        <w:tabs>
          <w:tab w:val="num" w:pos="1800"/>
        </w:tabs>
        <w:ind w:left="180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E507F8A"/>
    <w:multiLevelType w:val="hybridMultilevel"/>
    <w:tmpl w:val="579C90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33C143DA"/>
    <w:multiLevelType w:val="hybridMultilevel"/>
    <w:tmpl w:val="70BA2A68"/>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3">
    <w:nsid w:val="38880974"/>
    <w:multiLevelType w:val="hybridMultilevel"/>
    <w:tmpl w:val="3C7E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405833"/>
    <w:multiLevelType w:val="hybridMultilevel"/>
    <w:tmpl w:val="9D14AA18"/>
    <w:lvl w:ilvl="0" w:tplc="CE448812">
      <w:start w:val="1"/>
      <w:numFmt w:val="lowerLetter"/>
      <w:lvlText w:val="%1)"/>
      <w:lvlJc w:val="left"/>
      <w:pPr>
        <w:ind w:left="108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B5731"/>
    <w:multiLevelType w:val="hybridMultilevel"/>
    <w:tmpl w:val="66A6760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6">
    <w:nsid w:val="46392B63"/>
    <w:multiLevelType w:val="hybridMultilevel"/>
    <w:tmpl w:val="5478D36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48CF64FE"/>
    <w:multiLevelType w:val="hybridMultilevel"/>
    <w:tmpl w:val="4D22A554"/>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8">
    <w:nsid w:val="51B72840"/>
    <w:multiLevelType w:val="hybridMultilevel"/>
    <w:tmpl w:val="C47EC9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52B35904"/>
    <w:multiLevelType w:val="hybridMultilevel"/>
    <w:tmpl w:val="78D604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6DC72C59"/>
    <w:multiLevelType w:val="hybridMultilevel"/>
    <w:tmpl w:val="1BCCA5EC"/>
    <w:lvl w:ilvl="0" w:tplc="34DC2D2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720D1CF4"/>
    <w:multiLevelType w:val="hybridMultilevel"/>
    <w:tmpl w:val="E996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5562AB"/>
    <w:multiLevelType w:val="multilevel"/>
    <w:tmpl w:val="1846808E"/>
    <w:lvl w:ilvl="0">
      <w:start w:val="1"/>
      <w:numFmt w:val="decimal"/>
      <w:lvlText w:val="%1."/>
      <w:lvlJc w:val="left"/>
      <w:pPr>
        <w:ind w:left="540" w:hanging="360"/>
      </w:pPr>
      <w:rPr>
        <w:b/>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14"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86" w:hanging="1440"/>
      </w:pPr>
      <w:rPr>
        <w:rFonts w:hint="default"/>
      </w:rPr>
    </w:lvl>
    <w:lvl w:ilvl="8">
      <w:start w:val="1"/>
      <w:numFmt w:val="decimal"/>
      <w:isLgl/>
      <w:lvlText w:val="%1.%2.%3.%4.%5.%6.%7.%8.%9"/>
      <w:lvlJc w:val="left"/>
      <w:pPr>
        <w:ind w:left="3884" w:hanging="1800"/>
      </w:pPr>
      <w:rPr>
        <w:rFonts w:hint="default"/>
      </w:rPr>
    </w:lvl>
  </w:abstractNum>
  <w:abstractNum w:abstractNumId="23">
    <w:nsid w:val="7F995B95"/>
    <w:multiLevelType w:val="hybridMultilevel"/>
    <w:tmpl w:val="405C6E48"/>
    <w:lvl w:ilvl="0" w:tplc="34DC2D28">
      <w:start w:val="1"/>
      <w:numFmt w:val="bullet"/>
      <w:lvlText w:val=""/>
      <w:lvlJc w:val="left"/>
      <w:pPr>
        <w:ind w:left="450" w:hanging="360"/>
      </w:pPr>
      <w:rPr>
        <w:rFonts w:ascii="Symbol" w:hAnsi="Symbol" w:hint="default"/>
      </w:rPr>
    </w:lvl>
    <w:lvl w:ilvl="1" w:tplc="56F4551A">
      <w:numFmt w:val="bullet"/>
      <w:lvlText w:val="-"/>
      <w:lvlJc w:val="left"/>
      <w:pPr>
        <w:ind w:left="1530" w:hanging="720"/>
      </w:pPr>
      <w:rPr>
        <w:rFonts w:ascii="Times New Roman" w:eastAsiaTheme="minorHAnsi" w:hAnsi="Times New Rom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7"/>
  </w:num>
  <w:num w:numId="6">
    <w:abstractNumId w:val="16"/>
  </w:num>
  <w:num w:numId="7">
    <w:abstractNumId w:val="12"/>
  </w:num>
  <w:num w:numId="8">
    <w:abstractNumId w:val="10"/>
  </w:num>
  <w:num w:numId="9">
    <w:abstractNumId w:val="7"/>
  </w:num>
  <w:num w:numId="10">
    <w:abstractNumId w:val="2"/>
  </w:num>
  <w:num w:numId="11">
    <w:abstractNumId w:val="19"/>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22"/>
  </w:num>
  <w:num w:numId="17">
    <w:abstractNumId w:val="20"/>
  </w:num>
  <w:num w:numId="18">
    <w:abstractNumId w:val="14"/>
  </w:num>
  <w:num w:numId="19">
    <w:abstractNumId w:val="1"/>
  </w:num>
  <w:num w:numId="20">
    <w:abstractNumId w:val="6"/>
  </w:num>
  <w:num w:numId="21">
    <w:abstractNumId w:val="23"/>
  </w:num>
  <w:num w:numId="22">
    <w:abstractNumId w:val="13"/>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76"/>
    <w:rsid w:val="00004376"/>
    <w:rsid w:val="00035FF6"/>
    <w:rsid w:val="00047D5A"/>
    <w:rsid w:val="000779E7"/>
    <w:rsid w:val="0009398E"/>
    <w:rsid w:val="000E5250"/>
    <w:rsid w:val="00173F2F"/>
    <w:rsid w:val="001851E5"/>
    <w:rsid w:val="001B3C3C"/>
    <w:rsid w:val="001C4EBA"/>
    <w:rsid w:val="001E5704"/>
    <w:rsid w:val="00215865"/>
    <w:rsid w:val="00216538"/>
    <w:rsid w:val="0022005A"/>
    <w:rsid w:val="00231B86"/>
    <w:rsid w:val="00231BE8"/>
    <w:rsid w:val="00270FC3"/>
    <w:rsid w:val="00274561"/>
    <w:rsid w:val="00296BFF"/>
    <w:rsid w:val="002B354C"/>
    <w:rsid w:val="002D5ECA"/>
    <w:rsid w:val="00301EB1"/>
    <w:rsid w:val="00330939"/>
    <w:rsid w:val="00335D08"/>
    <w:rsid w:val="003415DA"/>
    <w:rsid w:val="003A7E16"/>
    <w:rsid w:val="004177EA"/>
    <w:rsid w:val="00436525"/>
    <w:rsid w:val="004378F5"/>
    <w:rsid w:val="00462A40"/>
    <w:rsid w:val="004A0264"/>
    <w:rsid w:val="004B1A45"/>
    <w:rsid w:val="004C3A9E"/>
    <w:rsid w:val="004D4677"/>
    <w:rsid w:val="004D57DA"/>
    <w:rsid w:val="004E27BC"/>
    <w:rsid w:val="00504553"/>
    <w:rsid w:val="0052215E"/>
    <w:rsid w:val="00531621"/>
    <w:rsid w:val="0058233F"/>
    <w:rsid w:val="0058275C"/>
    <w:rsid w:val="005D311E"/>
    <w:rsid w:val="005E415A"/>
    <w:rsid w:val="005E6ECE"/>
    <w:rsid w:val="00611441"/>
    <w:rsid w:val="00617179"/>
    <w:rsid w:val="0062177B"/>
    <w:rsid w:val="00665757"/>
    <w:rsid w:val="00694611"/>
    <w:rsid w:val="006A64CF"/>
    <w:rsid w:val="006A71B4"/>
    <w:rsid w:val="006C28A7"/>
    <w:rsid w:val="006E4A63"/>
    <w:rsid w:val="006E54D3"/>
    <w:rsid w:val="007128DC"/>
    <w:rsid w:val="00726ACD"/>
    <w:rsid w:val="007354B6"/>
    <w:rsid w:val="00764263"/>
    <w:rsid w:val="007B0B69"/>
    <w:rsid w:val="00816FBD"/>
    <w:rsid w:val="00821FD2"/>
    <w:rsid w:val="00823922"/>
    <w:rsid w:val="00827C10"/>
    <w:rsid w:val="00846796"/>
    <w:rsid w:val="00936838"/>
    <w:rsid w:val="0095494D"/>
    <w:rsid w:val="00963BC2"/>
    <w:rsid w:val="009840FB"/>
    <w:rsid w:val="009A24E2"/>
    <w:rsid w:val="00A47870"/>
    <w:rsid w:val="00A87053"/>
    <w:rsid w:val="00A9682B"/>
    <w:rsid w:val="00AA38C9"/>
    <w:rsid w:val="00AB6312"/>
    <w:rsid w:val="00AE65E9"/>
    <w:rsid w:val="00B008E8"/>
    <w:rsid w:val="00B864B0"/>
    <w:rsid w:val="00BB32FA"/>
    <w:rsid w:val="00BD1302"/>
    <w:rsid w:val="00BD2FCF"/>
    <w:rsid w:val="00BD7E46"/>
    <w:rsid w:val="00BE2EE1"/>
    <w:rsid w:val="00C15F01"/>
    <w:rsid w:val="00C21D76"/>
    <w:rsid w:val="00C7637E"/>
    <w:rsid w:val="00C83184"/>
    <w:rsid w:val="00C87A1E"/>
    <w:rsid w:val="00CE7464"/>
    <w:rsid w:val="00CF140D"/>
    <w:rsid w:val="00CF449A"/>
    <w:rsid w:val="00D15FD4"/>
    <w:rsid w:val="00D41ACC"/>
    <w:rsid w:val="00D5382E"/>
    <w:rsid w:val="00D70137"/>
    <w:rsid w:val="00D94103"/>
    <w:rsid w:val="00DA4DC4"/>
    <w:rsid w:val="00DA4FBD"/>
    <w:rsid w:val="00DF58F0"/>
    <w:rsid w:val="00DF6A49"/>
    <w:rsid w:val="00E10B1B"/>
    <w:rsid w:val="00E14264"/>
    <w:rsid w:val="00E35851"/>
    <w:rsid w:val="00E92C10"/>
    <w:rsid w:val="00F00451"/>
    <w:rsid w:val="00F012E6"/>
    <w:rsid w:val="00F10A90"/>
    <w:rsid w:val="00F12DA6"/>
    <w:rsid w:val="00F30765"/>
    <w:rsid w:val="00F40357"/>
    <w:rsid w:val="00F524BF"/>
    <w:rsid w:val="00F65B90"/>
    <w:rsid w:val="00F722A3"/>
    <w:rsid w:val="00F86490"/>
    <w:rsid w:val="00F9789D"/>
    <w:rsid w:val="00FD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9A"/>
    <w:pPr>
      <w:spacing w:after="200" w:line="276" w:lineRule="auto"/>
    </w:pPr>
  </w:style>
  <w:style w:type="paragraph" w:styleId="Heading1">
    <w:name w:val="heading 1"/>
    <w:basedOn w:val="Normal"/>
    <w:next w:val="Normal"/>
    <w:link w:val="Heading1Char"/>
    <w:uiPriority w:val="99"/>
    <w:qFormat/>
    <w:rsid w:val="00CF44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449A"/>
    <w:rPr>
      <w:rFonts w:ascii="Cambria" w:hAnsi="Cambria" w:cs="Times New Roman"/>
      <w:b/>
      <w:bCs/>
      <w:kern w:val="32"/>
      <w:sz w:val="32"/>
      <w:szCs w:val="32"/>
    </w:rPr>
  </w:style>
  <w:style w:type="paragraph" w:styleId="Title">
    <w:name w:val="Title"/>
    <w:basedOn w:val="Normal"/>
    <w:link w:val="TitleChar"/>
    <w:uiPriority w:val="99"/>
    <w:qFormat/>
    <w:rsid w:val="00CF449A"/>
    <w:pPr>
      <w:spacing w:after="0" w:line="240" w:lineRule="auto"/>
      <w:jc w:val="center"/>
    </w:pPr>
    <w:rPr>
      <w:rFonts w:ascii="Times New Roman" w:hAnsi="Times New Roman"/>
      <w:b/>
      <w:sz w:val="28"/>
      <w:szCs w:val="20"/>
      <w:lang w:val="de-DE"/>
    </w:rPr>
  </w:style>
  <w:style w:type="character" w:customStyle="1" w:styleId="TitleChar">
    <w:name w:val="Title Char"/>
    <w:basedOn w:val="DefaultParagraphFont"/>
    <w:link w:val="Title"/>
    <w:uiPriority w:val="99"/>
    <w:locked/>
    <w:rsid w:val="00CF449A"/>
    <w:rPr>
      <w:rFonts w:ascii="Times New Roman" w:hAnsi="Times New Roman" w:cs="Times New Roman"/>
      <w:b/>
      <w:sz w:val="28"/>
      <w:lang w:val="de-DE"/>
    </w:rPr>
  </w:style>
  <w:style w:type="character" w:styleId="Strong">
    <w:name w:val="Strong"/>
    <w:basedOn w:val="DefaultParagraphFont"/>
    <w:uiPriority w:val="99"/>
    <w:qFormat/>
    <w:rsid w:val="00CF449A"/>
    <w:rPr>
      <w:rFonts w:cs="Times New Roman"/>
      <w:b/>
      <w:bCs/>
    </w:rPr>
  </w:style>
  <w:style w:type="paragraph" w:styleId="BalloonText">
    <w:name w:val="Balloon Text"/>
    <w:basedOn w:val="Normal"/>
    <w:link w:val="BalloonTextChar"/>
    <w:uiPriority w:val="99"/>
    <w:semiHidden/>
    <w:rsid w:val="00CE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464"/>
    <w:rPr>
      <w:rFonts w:ascii="Tahoma" w:hAnsi="Tahoma" w:cs="Tahoma"/>
      <w:sz w:val="16"/>
      <w:szCs w:val="16"/>
    </w:rPr>
  </w:style>
  <w:style w:type="paragraph" w:styleId="Header">
    <w:name w:val="header"/>
    <w:basedOn w:val="Normal"/>
    <w:link w:val="HeaderChar"/>
    <w:uiPriority w:val="99"/>
    <w:rsid w:val="00CE7464"/>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CE7464"/>
    <w:rPr>
      <w:rFonts w:cs="Times New Roman"/>
      <w:sz w:val="22"/>
      <w:szCs w:val="22"/>
    </w:rPr>
  </w:style>
  <w:style w:type="paragraph" w:styleId="Footer">
    <w:name w:val="footer"/>
    <w:basedOn w:val="Normal"/>
    <w:link w:val="FooterChar"/>
    <w:uiPriority w:val="99"/>
    <w:semiHidden/>
    <w:rsid w:val="00CE746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CE7464"/>
    <w:rPr>
      <w:rFonts w:cs="Times New Roman"/>
      <w:sz w:val="22"/>
      <w:szCs w:val="22"/>
    </w:rPr>
  </w:style>
  <w:style w:type="character" w:styleId="PageNumber">
    <w:name w:val="page number"/>
    <w:basedOn w:val="DefaultParagraphFont"/>
    <w:uiPriority w:val="99"/>
    <w:rsid w:val="005D311E"/>
    <w:rPr>
      <w:rFonts w:cs="Times New Roman"/>
    </w:rPr>
  </w:style>
  <w:style w:type="paragraph" w:styleId="ListParagraph">
    <w:name w:val="List Paragraph"/>
    <w:basedOn w:val="Normal"/>
    <w:uiPriority w:val="34"/>
    <w:qFormat/>
    <w:rsid w:val="00726A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9A"/>
    <w:pPr>
      <w:spacing w:after="200" w:line="276" w:lineRule="auto"/>
    </w:pPr>
  </w:style>
  <w:style w:type="paragraph" w:styleId="Heading1">
    <w:name w:val="heading 1"/>
    <w:basedOn w:val="Normal"/>
    <w:next w:val="Normal"/>
    <w:link w:val="Heading1Char"/>
    <w:uiPriority w:val="99"/>
    <w:qFormat/>
    <w:rsid w:val="00CF44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449A"/>
    <w:rPr>
      <w:rFonts w:ascii="Cambria" w:hAnsi="Cambria" w:cs="Times New Roman"/>
      <w:b/>
      <w:bCs/>
      <w:kern w:val="32"/>
      <w:sz w:val="32"/>
      <w:szCs w:val="32"/>
    </w:rPr>
  </w:style>
  <w:style w:type="paragraph" w:styleId="Title">
    <w:name w:val="Title"/>
    <w:basedOn w:val="Normal"/>
    <w:link w:val="TitleChar"/>
    <w:uiPriority w:val="99"/>
    <w:qFormat/>
    <w:rsid w:val="00CF449A"/>
    <w:pPr>
      <w:spacing w:after="0" w:line="240" w:lineRule="auto"/>
      <w:jc w:val="center"/>
    </w:pPr>
    <w:rPr>
      <w:rFonts w:ascii="Times New Roman" w:hAnsi="Times New Roman"/>
      <w:b/>
      <w:sz w:val="28"/>
      <w:szCs w:val="20"/>
      <w:lang w:val="de-DE"/>
    </w:rPr>
  </w:style>
  <w:style w:type="character" w:customStyle="1" w:styleId="TitleChar">
    <w:name w:val="Title Char"/>
    <w:basedOn w:val="DefaultParagraphFont"/>
    <w:link w:val="Title"/>
    <w:uiPriority w:val="99"/>
    <w:locked/>
    <w:rsid w:val="00CF449A"/>
    <w:rPr>
      <w:rFonts w:ascii="Times New Roman" w:hAnsi="Times New Roman" w:cs="Times New Roman"/>
      <w:b/>
      <w:sz w:val="28"/>
      <w:lang w:val="de-DE"/>
    </w:rPr>
  </w:style>
  <w:style w:type="character" w:styleId="Strong">
    <w:name w:val="Strong"/>
    <w:basedOn w:val="DefaultParagraphFont"/>
    <w:uiPriority w:val="99"/>
    <w:qFormat/>
    <w:rsid w:val="00CF449A"/>
    <w:rPr>
      <w:rFonts w:cs="Times New Roman"/>
      <w:b/>
      <w:bCs/>
    </w:rPr>
  </w:style>
  <w:style w:type="paragraph" w:styleId="BalloonText">
    <w:name w:val="Balloon Text"/>
    <w:basedOn w:val="Normal"/>
    <w:link w:val="BalloonTextChar"/>
    <w:uiPriority w:val="99"/>
    <w:semiHidden/>
    <w:rsid w:val="00CE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464"/>
    <w:rPr>
      <w:rFonts w:ascii="Tahoma" w:hAnsi="Tahoma" w:cs="Tahoma"/>
      <w:sz w:val="16"/>
      <w:szCs w:val="16"/>
    </w:rPr>
  </w:style>
  <w:style w:type="paragraph" w:styleId="Header">
    <w:name w:val="header"/>
    <w:basedOn w:val="Normal"/>
    <w:link w:val="HeaderChar"/>
    <w:uiPriority w:val="99"/>
    <w:rsid w:val="00CE7464"/>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CE7464"/>
    <w:rPr>
      <w:rFonts w:cs="Times New Roman"/>
      <w:sz w:val="22"/>
      <w:szCs w:val="22"/>
    </w:rPr>
  </w:style>
  <w:style w:type="paragraph" w:styleId="Footer">
    <w:name w:val="footer"/>
    <w:basedOn w:val="Normal"/>
    <w:link w:val="FooterChar"/>
    <w:uiPriority w:val="99"/>
    <w:semiHidden/>
    <w:rsid w:val="00CE746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CE7464"/>
    <w:rPr>
      <w:rFonts w:cs="Times New Roman"/>
      <w:sz w:val="22"/>
      <w:szCs w:val="22"/>
    </w:rPr>
  </w:style>
  <w:style w:type="character" w:styleId="PageNumber">
    <w:name w:val="page number"/>
    <w:basedOn w:val="DefaultParagraphFont"/>
    <w:uiPriority w:val="99"/>
    <w:rsid w:val="005D311E"/>
    <w:rPr>
      <w:rFonts w:cs="Times New Roman"/>
    </w:rPr>
  </w:style>
  <w:style w:type="paragraph" w:styleId="ListParagraph">
    <w:name w:val="List Paragraph"/>
    <w:basedOn w:val="Normal"/>
    <w:uiPriority w:val="34"/>
    <w:qFormat/>
    <w:rsid w:val="00726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FIŞA POSTULUI nr</vt:lpstr>
    </vt:vector>
  </TitlesOfParts>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POSTULUI nr</dc:title>
  <dc:creator>Carmen</dc:creator>
  <cp:lastModifiedBy>IoanaRatiu</cp:lastModifiedBy>
  <cp:revision>14</cp:revision>
  <cp:lastPrinted>2014-07-30T10:24:00Z</cp:lastPrinted>
  <dcterms:created xsi:type="dcterms:W3CDTF">2016-01-19T12:56:00Z</dcterms:created>
  <dcterms:modified xsi:type="dcterms:W3CDTF">2016-02-02T08:58:00Z</dcterms:modified>
</cp:coreProperties>
</file>